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5CEB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020051FE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  <w:r w:rsidRPr="00C71008">
        <w:rPr>
          <w:noProof/>
        </w:rPr>
        <w:drawing>
          <wp:anchor distT="0" distB="0" distL="114300" distR="114300" simplePos="0" relativeHeight="251658241" behindDoc="0" locked="0" layoutInCell="1" allowOverlap="1" wp14:anchorId="1A2135DC" wp14:editId="071BEA3A">
            <wp:simplePos x="0" y="0"/>
            <wp:positionH relativeFrom="column">
              <wp:posOffset>0</wp:posOffset>
            </wp:positionH>
            <wp:positionV relativeFrom="paragraph">
              <wp:posOffset>216</wp:posOffset>
            </wp:positionV>
            <wp:extent cx="1779905" cy="419100"/>
            <wp:effectExtent l="0" t="0" r="0" b="0"/>
            <wp:wrapSquare wrapText="bothSides"/>
            <wp:docPr id="4" name="Picture 4" descr="C:\Users\lopezyrc\AppData\Local\Microsoft\Windows\Temporary Internet Files\Content.Outlook\NA05ORQZ\OnePlanet_UN_we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pezyrc\AppData\Local\Microsoft\Windows\Temporary Internet Files\Content.Outlook\NA05ORQZ\OnePlanet_UN_web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61D1E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3FA7E94F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27AE4B46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648A928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3323ED3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044FCB8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043F68D0" w14:textId="75A7BDC3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0FA4AF95" w14:textId="77777777" w:rsidR="00024FAA" w:rsidRDefault="00024FAA" w:rsidP="00024FAA">
      <w:pPr>
        <w:ind w:left="-5" w:right="4986"/>
      </w:pPr>
    </w:p>
    <w:p w14:paraId="3BF0AD90" w14:textId="77777777" w:rsidR="00024FAA" w:rsidRDefault="00024FAA" w:rsidP="0050670C">
      <w:pPr>
        <w:ind w:left="0" w:right="4986" w:firstLine="0"/>
      </w:pPr>
    </w:p>
    <w:p w14:paraId="1B3F3D43" w14:textId="77777777" w:rsidR="00024FAA" w:rsidRDefault="00024FAA" w:rsidP="00024FAA">
      <w:pPr>
        <w:ind w:left="-5" w:right="49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F57A7A" wp14:editId="1AFFCA4A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5739130" cy="2697480"/>
                <wp:effectExtent l="0" t="0" r="1397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26979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3CBF6" w14:textId="63980BD1" w:rsidR="00024FAA" w:rsidRPr="0039380B" w:rsidRDefault="00A61B10" w:rsidP="00024FA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D</w:t>
                            </w:r>
                            <w:r w:rsidR="00024FAA" w:rsidRPr="0039380B">
                              <w:rPr>
                                <w:b/>
                                <w:bCs/>
                                <w:sz w:val="24"/>
                              </w:rPr>
                              <w:t xml:space="preserve">raft provisional and </w:t>
                            </w:r>
                            <w:r w:rsidR="00024FAA">
                              <w:rPr>
                                <w:b/>
                                <w:bCs/>
                                <w:sz w:val="24"/>
                              </w:rPr>
                              <w:t xml:space="preserve">provisional </w:t>
                            </w:r>
                            <w:r w:rsidR="00024FAA" w:rsidRPr="0039380B">
                              <w:rPr>
                                <w:b/>
                                <w:bCs/>
                                <w:sz w:val="24"/>
                              </w:rPr>
                              <w:t>annotated agenda for the 10YFP Board Meeting</w:t>
                            </w:r>
                            <w:r w:rsidR="00B46ACD">
                              <w:rPr>
                                <w:b/>
                                <w:bCs/>
                                <w:sz w:val="24"/>
                              </w:rPr>
                              <w:t xml:space="preserve">, </w:t>
                            </w:r>
                            <w:r w:rsidR="00500C2E">
                              <w:rPr>
                                <w:b/>
                                <w:bCs/>
                                <w:sz w:val="24"/>
                              </w:rPr>
                              <w:t>Online</w:t>
                            </w:r>
                            <w:r w:rsidR="00A02959">
                              <w:rPr>
                                <w:b/>
                                <w:bCs/>
                                <w:sz w:val="24"/>
                              </w:rPr>
                              <w:t>,</w:t>
                            </w:r>
                            <w:r w:rsidR="00024FAA" w:rsidRPr="0039380B">
                              <w:rPr>
                                <w:b/>
                                <w:bCs/>
                                <w:sz w:val="24"/>
                              </w:rPr>
                              <w:t xml:space="preserve"> on the </w:t>
                            </w:r>
                            <w:proofErr w:type="gramStart"/>
                            <w:r w:rsidR="00E6267E">
                              <w:rPr>
                                <w:b/>
                                <w:bCs/>
                                <w:sz w:val="24"/>
                              </w:rPr>
                              <w:t>31</w:t>
                            </w:r>
                            <w:r w:rsidR="00E6267E" w:rsidRPr="00E6267E">
                              <w:rPr>
                                <w:b/>
                                <w:bCs/>
                                <w:sz w:val="24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500C2E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E6267E">
                              <w:rPr>
                                <w:b/>
                                <w:bCs/>
                                <w:sz w:val="24"/>
                              </w:rPr>
                              <w:t>October,</w:t>
                            </w:r>
                            <w:r w:rsidR="00024FAA" w:rsidRPr="0039380B">
                              <w:rPr>
                                <w:b/>
                                <w:bCs/>
                                <w:sz w:val="24"/>
                              </w:rPr>
                              <w:t xml:space="preserve"> 2023.</w:t>
                            </w:r>
                          </w:p>
                          <w:p w14:paraId="110462BA" w14:textId="77777777" w:rsidR="00024FAA" w:rsidRDefault="00024FAA" w:rsidP="00024FAA">
                            <w:pPr>
                              <w:pStyle w:val="Heading2"/>
                              <w:jc w:val="center"/>
                            </w:pPr>
                          </w:p>
                          <w:p w14:paraId="37F000B9" w14:textId="63744D4E" w:rsidR="00752DA3" w:rsidRDefault="00752DA3" w:rsidP="00024FAA">
                            <w:pPr>
                              <w:rPr>
                                <w:highlight w:val="yellow"/>
                                <w:lang w:bidi="ar-SA"/>
                              </w:rPr>
                            </w:pPr>
                          </w:p>
                          <w:p w14:paraId="704C428C" w14:textId="27161F1C" w:rsidR="00024FAA" w:rsidRPr="00752DA3" w:rsidRDefault="00DB6DDF" w:rsidP="00752DA3">
                            <w:pPr>
                              <w:ind w:left="0" w:firstLine="0"/>
                              <w:rPr>
                                <w:lang w:bidi="ar-SA"/>
                              </w:rPr>
                            </w:pPr>
                            <w:r w:rsidRPr="00DB6DDF">
                              <w:rPr>
                                <w:lang w:bidi="ar-SA"/>
                              </w:rPr>
                              <w:t xml:space="preserve">This note contains the draft provisional annotated agenda for the 10YFP Board Meeting, Online, on the </w:t>
                            </w:r>
                            <w:proofErr w:type="gramStart"/>
                            <w:r w:rsidR="005D25C5">
                              <w:rPr>
                                <w:lang w:bidi="ar-SA"/>
                              </w:rPr>
                              <w:t>31</w:t>
                            </w:r>
                            <w:r w:rsidR="005D25C5" w:rsidRPr="005D25C5">
                              <w:rPr>
                                <w:vertAlign w:val="superscript"/>
                                <w:lang w:bidi="ar-SA"/>
                              </w:rPr>
                              <w:t>st</w:t>
                            </w:r>
                            <w:proofErr w:type="gramEnd"/>
                            <w:r w:rsidR="005D25C5">
                              <w:rPr>
                                <w:lang w:bidi="ar-SA"/>
                              </w:rPr>
                              <w:t xml:space="preserve"> October,</w:t>
                            </w:r>
                            <w:r w:rsidRPr="00DB6DDF">
                              <w:rPr>
                                <w:lang w:bidi="ar-SA"/>
                              </w:rPr>
                              <w:t xml:space="preserve"> 2023.</w:t>
                            </w:r>
                            <w:r w:rsidR="00A61B10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024FAA" w:rsidRPr="00752DA3">
                              <w:rPr>
                                <w:lang w:bidi="ar-SA"/>
                              </w:rPr>
                              <w:t>The objective of this meeting is to update the</w:t>
                            </w:r>
                            <w:r w:rsidR="00905040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024FAA" w:rsidRPr="00752DA3">
                              <w:rPr>
                                <w:lang w:bidi="ar-SA"/>
                              </w:rPr>
                              <w:t>10YFP Board Members on recent 10YFP activities, including</w:t>
                            </w:r>
                            <w:r w:rsidR="00905040">
                              <w:rPr>
                                <w:lang w:bidi="ar-SA"/>
                              </w:rPr>
                              <w:t xml:space="preserve"> the main outcomes of the SDG Summit &amp; HLPF and broader</w:t>
                            </w:r>
                            <w:r w:rsidR="00024FAA" w:rsidRPr="00752DA3">
                              <w:rPr>
                                <w:lang w:bidi="ar-SA"/>
                              </w:rPr>
                              <w:t xml:space="preserve"> overview of implementation of the Approved Results Framework and Budget of the 10YFP Secretariat (2023-2024). </w:t>
                            </w:r>
                          </w:p>
                          <w:p w14:paraId="38A1F1EA" w14:textId="77777777" w:rsidR="00024FAA" w:rsidRPr="00752DA3" w:rsidRDefault="00024FAA" w:rsidP="00024FAA">
                            <w:pPr>
                              <w:rPr>
                                <w:lang w:bidi="ar-SA"/>
                              </w:rPr>
                            </w:pPr>
                          </w:p>
                          <w:p w14:paraId="7BBC279D" w14:textId="25F0C9E7" w:rsidR="006B3A97" w:rsidRPr="00C27950" w:rsidRDefault="00024FAA" w:rsidP="00024FAA">
                            <w:pPr>
                              <w:rPr>
                                <w:lang w:bidi="ar-SA"/>
                              </w:rPr>
                            </w:pPr>
                            <w:r w:rsidRPr="00752DA3">
                              <w:rPr>
                                <w:lang w:bidi="ar-SA"/>
                              </w:rPr>
                              <w:t>Secondly, the meeting seeks to</w:t>
                            </w:r>
                            <w:r w:rsidR="00905040">
                              <w:rPr>
                                <w:lang w:bidi="ar-SA"/>
                              </w:rPr>
                              <w:t xml:space="preserve"> look ahead to </w:t>
                            </w:r>
                            <w:r w:rsidR="00CC7511">
                              <w:rPr>
                                <w:lang w:bidi="ar-SA"/>
                              </w:rPr>
                              <w:t xml:space="preserve">UNEA6 </w:t>
                            </w:r>
                            <w:r w:rsidR="001D45AD">
                              <w:rPr>
                                <w:lang w:bidi="ar-SA"/>
                              </w:rPr>
                              <w:t>and identify</w:t>
                            </w:r>
                            <w:r w:rsidR="00356B9E">
                              <w:rPr>
                                <w:lang w:bidi="ar-SA"/>
                              </w:rPr>
                              <w:t xml:space="preserve"> advocacy and engagement</w:t>
                            </w:r>
                            <w:r w:rsidR="001D45AD">
                              <w:rPr>
                                <w:lang w:bidi="ar-SA"/>
                              </w:rPr>
                              <w:t xml:space="preserve"> strategies</w:t>
                            </w:r>
                            <w:r w:rsidR="000C656A">
                              <w:rPr>
                                <w:lang w:bidi="ar-SA"/>
                              </w:rPr>
                              <w:t xml:space="preserve"> for the 10YFP.</w:t>
                            </w:r>
                            <w:r w:rsidR="001D45AD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735698">
                              <w:rPr>
                                <w:lang w:bidi="ar-SA"/>
                              </w:rPr>
                              <w:t>Thirdly</w:t>
                            </w:r>
                            <w:r w:rsidR="00E272B2">
                              <w:rPr>
                                <w:lang w:bidi="ar-SA"/>
                              </w:rPr>
                              <w:t>, the meeting will</w:t>
                            </w:r>
                            <w:r w:rsidR="00DF21D2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9F3379">
                              <w:rPr>
                                <w:lang w:bidi="ar-SA"/>
                              </w:rPr>
                              <w:t xml:space="preserve">outline the </w:t>
                            </w:r>
                            <w:r w:rsidRPr="00752DA3">
                              <w:rPr>
                                <w:lang w:bidi="ar-SA"/>
                              </w:rPr>
                              <w:t xml:space="preserve">collaboration and cooperation </w:t>
                            </w:r>
                            <w:r w:rsidR="009F3379">
                              <w:rPr>
                                <w:lang w:bidi="ar-SA"/>
                              </w:rPr>
                              <w:t xml:space="preserve">approaches </w:t>
                            </w:r>
                            <w:r w:rsidR="0005452B">
                              <w:rPr>
                                <w:lang w:bidi="ar-SA"/>
                              </w:rPr>
                              <w:t xml:space="preserve">between the </w:t>
                            </w:r>
                            <w:r w:rsidRPr="00752DA3">
                              <w:rPr>
                                <w:lang w:bidi="ar-SA"/>
                              </w:rPr>
                              <w:t xml:space="preserve">Board Members </w:t>
                            </w:r>
                            <w:r w:rsidR="009A37B2">
                              <w:rPr>
                                <w:lang w:bidi="ar-SA"/>
                              </w:rPr>
                              <w:t>and the</w:t>
                            </w:r>
                            <w:r w:rsidRPr="00752DA3">
                              <w:rPr>
                                <w:lang w:bidi="ar-SA"/>
                              </w:rPr>
                              <w:t xml:space="preserve"> OPN Programme</w:t>
                            </w:r>
                            <w:r w:rsidR="009A37B2">
                              <w:rPr>
                                <w:lang w:bidi="ar-SA"/>
                              </w:rPr>
                              <w:t>s</w:t>
                            </w:r>
                            <w:r w:rsidR="009F3379">
                              <w:rPr>
                                <w:lang w:bidi="ar-SA"/>
                              </w:rPr>
                              <w:t xml:space="preserve">. </w:t>
                            </w:r>
                            <w:r w:rsidR="006B3A97" w:rsidRPr="00752DA3">
                              <w:rPr>
                                <w:lang w:bidi="ar-SA"/>
                              </w:rPr>
                              <w:t xml:space="preserve">Finally, </w:t>
                            </w:r>
                            <w:r w:rsidR="00621398" w:rsidRPr="00752DA3">
                              <w:rPr>
                                <w:lang w:bidi="ar-SA"/>
                              </w:rPr>
                              <w:t xml:space="preserve">the </w:t>
                            </w:r>
                            <w:r w:rsidR="00524D71">
                              <w:rPr>
                                <w:lang w:bidi="ar-SA"/>
                              </w:rPr>
                              <w:t>meeting will serve to</w:t>
                            </w:r>
                            <w:r w:rsidR="00621398" w:rsidRPr="00752DA3">
                              <w:rPr>
                                <w:lang w:bidi="ar-SA"/>
                              </w:rPr>
                              <w:t xml:space="preserve"> brief the Board on the status of</w:t>
                            </w:r>
                            <w:r w:rsidR="00350974">
                              <w:rPr>
                                <w:lang w:bidi="ar-SA"/>
                              </w:rPr>
                              <w:t xml:space="preserve"> </w:t>
                            </w:r>
                            <w:r w:rsidR="00524D71">
                              <w:rPr>
                                <w:lang w:bidi="ar-SA"/>
                              </w:rPr>
                              <w:t xml:space="preserve">10YFP </w:t>
                            </w:r>
                            <w:r w:rsidR="003A7F28">
                              <w:rPr>
                                <w:lang w:bidi="ar-SA"/>
                              </w:rPr>
                              <w:t>resource mobilization</w:t>
                            </w:r>
                            <w:r w:rsidR="007D2259">
                              <w:rPr>
                                <w:lang w:bidi="ar-SA"/>
                              </w:rPr>
                              <w:t xml:space="preserve"> and outline board membership </w:t>
                            </w:r>
                            <w:r w:rsidR="00217787">
                              <w:rPr>
                                <w:lang w:bidi="ar-SA"/>
                              </w:rPr>
                              <w:t>rene</w:t>
                            </w:r>
                            <w:r w:rsidR="00921E96">
                              <w:rPr>
                                <w:lang w:bidi="ar-SA"/>
                              </w:rPr>
                              <w:t>wal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57A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85pt;width:451.9pt;height:212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" filled="f" strokeweight=".5pt">
                <v:textbox>
                  <w:txbxContent>
                    <w:p w14:paraId="1093CBF6" w14:textId="63980BD1" w:rsidR="00024FAA" w:rsidRPr="0039380B" w:rsidRDefault="00A61B10" w:rsidP="00024FA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D</w:t>
                      </w:r>
                      <w:r w:rsidR="00024FAA" w:rsidRPr="0039380B">
                        <w:rPr>
                          <w:b/>
                          <w:bCs/>
                          <w:sz w:val="24"/>
                        </w:rPr>
                        <w:t xml:space="preserve">raft provisional and </w:t>
                      </w:r>
                      <w:r w:rsidR="00024FAA">
                        <w:rPr>
                          <w:b/>
                          <w:bCs/>
                          <w:sz w:val="24"/>
                        </w:rPr>
                        <w:t xml:space="preserve">provisional </w:t>
                      </w:r>
                      <w:r w:rsidR="00024FAA" w:rsidRPr="0039380B">
                        <w:rPr>
                          <w:b/>
                          <w:bCs/>
                          <w:sz w:val="24"/>
                        </w:rPr>
                        <w:t>annotated agenda for the 10YFP Board Meeting</w:t>
                      </w:r>
                      <w:r w:rsidR="00B46ACD">
                        <w:rPr>
                          <w:b/>
                          <w:bCs/>
                          <w:sz w:val="24"/>
                        </w:rPr>
                        <w:t xml:space="preserve">, </w:t>
                      </w:r>
                      <w:r w:rsidR="00500C2E">
                        <w:rPr>
                          <w:b/>
                          <w:bCs/>
                          <w:sz w:val="24"/>
                        </w:rPr>
                        <w:t>Online</w:t>
                      </w:r>
                      <w:r w:rsidR="00A02959">
                        <w:rPr>
                          <w:b/>
                          <w:bCs/>
                          <w:sz w:val="24"/>
                        </w:rPr>
                        <w:t>,</w:t>
                      </w:r>
                      <w:r w:rsidR="00024FAA" w:rsidRPr="0039380B">
                        <w:rPr>
                          <w:b/>
                          <w:bCs/>
                          <w:sz w:val="24"/>
                        </w:rPr>
                        <w:t xml:space="preserve"> on the </w:t>
                      </w:r>
                      <w:proofErr w:type="gramStart"/>
                      <w:r w:rsidR="00E6267E">
                        <w:rPr>
                          <w:b/>
                          <w:bCs/>
                          <w:sz w:val="24"/>
                        </w:rPr>
                        <w:t>31</w:t>
                      </w:r>
                      <w:r w:rsidR="00E6267E" w:rsidRPr="00E6267E">
                        <w:rPr>
                          <w:b/>
                          <w:bCs/>
                          <w:sz w:val="24"/>
                          <w:vertAlign w:val="superscript"/>
                        </w:rPr>
                        <w:t>st</w:t>
                      </w:r>
                      <w:proofErr w:type="gramEnd"/>
                      <w:r w:rsidR="00500C2E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 w:rsidR="00E6267E">
                        <w:rPr>
                          <w:b/>
                          <w:bCs/>
                          <w:sz w:val="24"/>
                        </w:rPr>
                        <w:t>October,</w:t>
                      </w:r>
                      <w:r w:rsidR="00024FAA" w:rsidRPr="0039380B">
                        <w:rPr>
                          <w:b/>
                          <w:bCs/>
                          <w:sz w:val="24"/>
                        </w:rPr>
                        <w:t xml:space="preserve"> 2023.</w:t>
                      </w:r>
                    </w:p>
                    <w:p w14:paraId="110462BA" w14:textId="77777777" w:rsidR="00024FAA" w:rsidRDefault="00024FAA" w:rsidP="00024FAA">
                      <w:pPr>
                        <w:pStyle w:val="Heading2"/>
                        <w:jc w:val="center"/>
                      </w:pPr>
                    </w:p>
                    <w:p w14:paraId="37F000B9" w14:textId="63744D4E" w:rsidR="00752DA3" w:rsidRDefault="00752DA3" w:rsidP="00024FAA">
                      <w:pPr>
                        <w:rPr>
                          <w:highlight w:val="yellow"/>
                          <w:lang w:bidi="ar-SA"/>
                        </w:rPr>
                      </w:pPr>
                    </w:p>
                    <w:p w14:paraId="704C428C" w14:textId="27161F1C" w:rsidR="00024FAA" w:rsidRPr="00752DA3" w:rsidRDefault="00DB6DDF" w:rsidP="00752DA3">
                      <w:pPr>
                        <w:ind w:left="0" w:firstLine="0"/>
                        <w:rPr>
                          <w:lang w:bidi="ar-SA"/>
                        </w:rPr>
                      </w:pPr>
                      <w:r w:rsidRPr="00DB6DDF">
                        <w:rPr>
                          <w:lang w:bidi="ar-SA"/>
                        </w:rPr>
                        <w:t xml:space="preserve">This note contains the draft provisional annotated agenda for the 10YFP Board Meeting, Online, on the </w:t>
                      </w:r>
                      <w:proofErr w:type="gramStart"/>
                      <w:r w:rsidR="005D25C5">
                        <w:rPr>
                          <w:lang w:bidi="ar-SA"/>
                        </w:rPr>
                        <w:t>31</w:t>
                      </w:r>
                      <w:r w:rsidR="005D25C5" w:rsidRPr="005D25C5">
                        <w:rPr>
                          <w:vertAlign w:val="superscript"/>
                          <w:lang w:bidi="ar-SA"/>
                        </w:rPr>
                        <w:t>st</w:t>
                      </w:r>
                      <w:proofErr w:type="gramEnd"/>
                      <w:r w:rsidR="005D25C5">
                        <w:rPr>
                          <w:lang w:bidi="ar-SA"/>
                        </w:rPr>
                        <w:t xml:space="preserve"> October,</w:t>
                      </w:r>
                      <w:r w:rsidRPr="00DB6DDF">
                        <w:rPr>
                          <w:lang w:bidi="ar-SA"/>
                        </w:rPr>
                        <w:t xml:space="preserve"> 2023.</w:t>
                      </w:r>
                      <w:r w:rsidR="00A61B10">
                        <w:rPr>
                          <w:lang w:bidi="ar-SA"/>
                        </w:rPr>
                        <w:t xml:space="preserve"> </w:t>
                      </w:r>
                      <w:r w:rsidR="00024FAA" w:rsidRPr="00752DA3">
                        <w:rPr>
                          <w:lang w:bidi="ar-SA"/>
                        </w:rPr>
                        <w:t>The objective of this meeting is to update the</w:t>
                      </w:r>
                      <w:r w:rsidR="00905040">
                        <w:rPr>
                          <w:lang w:bidi="ar-SA"/>
                        </w:rPr>
                        <w:t xml:space="preserve"> </w:t>
                      </w:r>
                      <w:r w:rsidR="00024FAA" w:rsidRPr="00752DA3">
                        <w:rPr>
                          <w:lang w:bidi="ar-SA"/>
                        </w:rPr>
                        <w:t>10YFP Board Members on recent 10YFP activities, including</w:t>
                      </w:r>
                      <w:r w:rsidR="00905040">
                        <w:rPr>
                          <w:lang w:bidi="ar-SA"/>
                        </w:rPr>
                        <w:t xml:space="preserve"> the main outcomes of the SDG Summit &amp; HLPF and broader</w:t>
                      </w:r>
                      <w:r w:rsidR="00024FAA" w:rsidRPr="00752DA3">
                        <w:rPr>
                          <w:lang w:bidi="ar-SA"/>
                        </w:rPr>
                        <w:t xml:space="preserve"> overview of implementation of the Approved Results Framework and Budget of the 10YFP Secretariat (2023-2024). </w:t>
                      </w:r>
                    </w:p>
                    <w:p w14:paraId="38A1F1EA" w14:textId="77777777" w:rsidR="00024FAA" w:rsidRPr="00752DA3" w:rsidRDefault="00024FAA" w:rsidP="00024FAA">
                      <w:pPr>
                        <w:rPr>
                          <w:lang w:bidi="ar-SA"/>
                        </w:rPr>
                      </w:pPr>
                    </w:p>
                    <w:p w14:paraId="7BBC279D" w14:textId="25F0C9E7" w:rsidR="006B3A97" w:rsidRPr="00C27950" w:rsidRDefault="00024FAA" w:rsidP="00024FAA">
                      <w:pPr>
                        <w:rPr>
                          <w:lang w:bidi="ar-SA"/>
                        </w:rPr>
                      </w:pPr>
                      <w:r w:rsidRPr="00752DA3">
                        <w:rPr>
                          <w:lang w:bidi="ar-SA"/>
                        </w:rPr>
                        <w:t>Secondly, the meeting seeks to</w:t>
                      </w:r>
                      <w:r w:rsidR="00905040">
                        <w:rPr>
                          <w:lang w:bidi="ar-SA"/>
                        </w:rPr>
                        <w:t xml:space="preserve"> look ahead to </w:t>
                      </w:r>
                      <w:r w:rsidR="00CC7511">
                        <w:rPr>
                          <w:lang w:bidi="ar-SA"/>
                        </w:rPr>
                        <w:t xml:space="preserve">UNEA6 </w:t>
                      </w:r>
                      <w:r w:rsidR="001D45AD">
                        <w:rPr>
                          <w:lang w:bidi="ar-SA"/>
                        </w:rPr>
                        <w:t>and identify</w:t>
                      </w:r>
                      <w:r w:rsidR="00356B9E">
                        <w:rPr>
                          <w:lang w:bidi="ar-SA"/>
                        </w:rPr>
                        <w:t xml:space="preserve"> advocacy and engagement</w:t>
                      </w:r>
                      <w:r w:rsidR="001D45AD">
                        <w:rPr>
                          <w:lang w:bidi="ar-SA"/>
                        </w:rPr>
                        <w:t xml:space="preserve"> strategies</w:t>
                      </w:r>
                      <w:r w:rsidR="000C656A">
                        <w:rPr>
                          <w:lang w:bidi="ar-SA"/>
                        </w:rPr>
                        <w:t xml:space="preserve"> for the 10YFP.</w:t>
                      </w:r>
                      <w:r w:rsidR="001D45AD">
                        <w:rPr>
                          <w:lang w:bidi="ar-SA"/>
                        </w:rPr>
                        <w:t xml:space="preserve"> </w:t>
                      </w:r>
                      <w:r w:rsidR="00735698">
                        <w:rPr>
                          <w:lang w:bidi="ar-SA"/>
                        </w:rPr>
                        <w:t>Thirdly</w:t>
                      </w:r>
                      <w:r w:rsidR="00E272B2">
                        <w:rPr>
                          <w:lang w:bidi="ar-SA"/>
                        </w:rPr>
                        <w:t>, the meeting will</w:t>
                      </w:r>
                      <w:r w:rsidR="00DF21D2">
                        <w:rPr>
                          <w:lang w:bidi="ar-SA"/>
                        </w:rPr>
                        <w:t xml:space="preserve"> </w:t>
                      </w:r>
                      <w:r w:rsidR="009F3379">
                        <w:rPr>
                          <w:lang w:bidi="ar-SA"/>
                        </w:rPr>
                        <w:t xml:space="preserve">outline the </w:t>
                      </w:r>
                      <w:r w:rsidRPr="00752DA3">
                        <w:rPr>
                          <w:lang w:bidi="ar-SA"/>
                        </w:rPr>
                        <w:t xml:space="preserve">collaboration and cooperation </w:t>
                      </w:r>
                      <w:r w:rsidR="009F3379">
                        <w:rPr>
                          <w:lang w:bidi="ar-SA"/>
                        </w:rPr>
                        <w:t xml:space="preserve">approaches </w:t>
                      </w:r>
                      <w:r w:rsidR="0005452B">
                        <w:rPr>
                          <w:lang w:bidi="ar-SA"/>
                        </w:rPr>
                        <w:t xml:space="preserve">between the </w:t>
                      </w:r>
                      <w:r w:rsidRPr="00752DA3">
                        <w:rPr>
                          <w:lang w:bidi="ar-SA"/>
                        </w:rPr>
                        <w:t xml:space="preserve">Board Members </w:t>
                      </w:r>
                      <w:r w:rsidR="009A37B2">
                        <w:rPr>
                          <w:lang w:bidi="ar-SA"/>
                        </w:rPr>
                        <w:t>and the</w:t>
                      </w:r>
                      <w:r w:rsidRPr="00752DA3">
                        <w:rPr>
                          <w:lang w:bidi="ar-SA"/>
                        </w:rPr>
                        <w:t xml:space="preserve"> OPN Programme</w:t>
                      </w:r>
                      <w:r w:rsidR="009A37B2">
                        <w:rPr>
                          <w:lang w:bidi="ar-SA"/>
                        </w:rPr>
                        <w:t>s</w:t>
                      </w:r>
                      <w:r w:rsidR="009F3379">
                        <w:rPr>
                          <w:lang w:bidi="ar-SA"/>
                        </w:rPr>
                        <w:t xml:space="preserve">. </w:t>
                      </w:r>
                      <w:r w:rsidR="006B3A97" w:rsidRPr="00752DA3">
                        <w:rPr>
                          <w:lang w:bidi="ar-SA"/>
                        </w:rPr>
                        <w:t xml:space="preserve">Finally, </w:t>
                      </w:r>
                      <w:r w:rsidR="00621398" w:rsidRPr="00752DA3">
                        <w:rPr>
                          <w:lang w:bidi="ar-SA"/>
                        </w:rPr>
                        <w:t xml:space="preserve">the </w:t>
                      </w:r>
                      <w:r w:rsidR="00524D71">
                        <w:rPr>
                          <w:lang w:bidi="ar-SA"/>
                        </w:rPr>
                        <w:t>meeting will serve to</w:t>
                      </w:r>
                      <w:r w:rsidR="00621398" w:rsidRPr="00752DA3">
                        <w:rPr>
                          <w:lang w:bidi="ar-SA"/>
                        </w:rPr>
                        <w:t xml:space="preserve"> brief the Board on the status of</w:t>
                      </w:r>
                      <w:r w:rsidR="00350974">
                        <w:rPr>
                          <w:lang w:bidi="ar-SA"/>
                        </w:rPr>
                        <w:t xml:space="preserve"> </w:t>
                      </w:r>
                      <w:r w:rsidR="00524D71">
                        <w:rPr>
                          <w:lang w:bidi="ar-SA"/>
                        </w:rPr>
                        <w:t xml:space="preserve">10YFP </w:t>
                      </w:r>
                      <w:r w:rsidR="003A7F28">
                        <w:rPr>
                          <w:lang w:bidi="ar-SA"/>
                        </w:rPr>
                        <w:t>resource mobilization</w:t>
                      </w:r>
                      <w:r w:rsidR="007D2259">
                        <w:rPr>
                          <w:lang w:bidi="ar-SA"/>
                        </w:rPr>
                        <w:t xml:space="preserve"> and outline board membership </w:t>
                      </w:r>
                      <w:r w:rsidR="00217787">
                        <w:rPr>
                          <w:lang w:bidi="ar-SA"/>
                        </w:rPr>
                        <w:t>rene</w:t>
                      </w:r>
                      <w:r w:rsidR="00921E96">
                        <w:rPr>
                          <w:lang w:bidi="ar-SA"/>
                        </w:rPr>
                        <w:t>wal process.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1E05E9" w14:textId="77777777" w:rsidR="00024FAA" w:rsidRDefault="00024FAA" w:rsidP="00024FAA">
      <w:pPr>
        <w:ind w:firstLine="710"/>
      </w:pPr>
    </w:p>
    <w:p w14:paraId="6ED59BED" w14:textId="77777777" w:rsidR="00024FAA" w:rsidRDefault="00024FAA" w:rsidP="00024FAA">
      <w:pPr>
        <w:ind w:firstLine="710"/>
      </w:pPr>
    </w:p>
    <w:p w14:paraId="13CBBC9A" w14:textId="77777777" w:rsidR="00024FAA" w:rsidRDefault="00024FAA" w:rsidP="00024FAA">
      <w:pPr>
        <w:ind w:firstLine="710"/>
      </w:pPr>
    </w:p>
    <w:p w14:paraId="0A0F09D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7DF8F87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536096AA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3B80E2D5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5A8ACE82" w14:textId="77777777" w:rsidR="00024FAA" w:rsidRDefault="00024FAA" w:rsidP="00024FAA">
      <w:pPr>
        <w:spacing w:after="0" w:line="259" w:lineRule="auto"/>
        <w:ind w:left="4320" w:firstLine="0"/>
        <w:rPr>
          <w:sz w:val="24"/>
        </w:rPr>
      </w:pPr>
    </w:p>
    <w:p w14:paraId="3AFA3775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0AD3BE3B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3827E1C9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40FE167E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327295FC" w14:textId="77777777" w:rsidR="00024FAA" w:rsidRDefault="00024FAA" w:rsidP="7E01EE68">
      <w:pPr>
        <w:spacing w:after="0" w:line="259" w:lineRule="auto"/>
        <w:ind w:left="4320" w:firstLine="0"/>
        <w:rPr>
          <w:sz w:val="24"/>
        </w:rPr>
      </w:pPr>
    </w:p>
    <w:p w14:paraId="5E01366E" w14:textId="32A06799" w:rsidR="00024FAA" w:rsidRDefault="000D0B35">
      <w:pPr>
        <w:spacing w:after="0" w:line="240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14:paraId="7B908670" w14:textId="77777777" w:rsidR="00024FAA" w:rsidRDefault="00024FAA" w:rsidP="00E82BE1">
      <w:pPr>
        <w:spacing w:after="0" w:line="259" w:lineRule="auto"/>
        <w:ind w:left="0" w:firstLine="0"/>
        <w:rPr>
          <w:sz w:val="24"/>
        </w:rPr>
      </w:pPr>
    </w:p>
    <w:p w14:paraId="69B23F5B" w14:textId="191CA91D" w:rsidR="6053B7ED" w:rsidRPr="00E82BE1" w:rsidRDefault="3429719C" w:rsidP="7E01EE68">
      <w:pPr>
        <w:spacing w:after="0" w:line="259" w:lineRule="auto"/>
        <w:ind w:left="4320" w:firstLine="0"/>
        <w:rPr>
          <w:sz w:val="21"/>
          <w:szCs w:val="21"/>
        </w:rPr>
      </w:pPr>
      <w:r w:rsidRPr="00E82BE1">
        <w:rPr>
          <w:sz w:val="21"/>
          <w:szCs w:val="21"/>
        </w:rPr>
        <w:t xml:space="preserve">            </w:t>
      </w:r>
      <w:r w:rsidR="00A231CC" w:rsidRPr="00E82BE1">
        <w:rPr>
          <w:sz w:val="21"/>
          <w:szCs w:val="21"/>
        </w:rPr>
        <w:t xml:space="preserve">   </w:t>
      </w:r>
      <w:r w:rsidR="5A56CF81" w:rsidRPr="00E82BE1">
        <w:rPr>
          <w:sz w:val="21"/>
          <w:szCs w:val="21"/>
        </w:rPr>
        <w:t xml:space="preserve"> </w:t>
      </w:r>
      <w:r w:rsidR="003B2BEC" w:rsidRPr="00E82BE1">
        <w:rPr>
          <w:sz w:val="21"/>
          <w:szCs w:val="21"/>
        </w:rPr>
        <w:t xml:space="preserve">  </w:t>
      </w:r>
      <w:r w:rsidR="58CD6972" w:rsidRPr="00E82BE1">
        <w:rPr>
          <w:sz w:val="21"/>
          <w:szCs w:val="21"/>
        </w:rPr>
        <w:t>U</w:t>
      </w:r>
      <w:r w:rsidR="1E728B79" w:rsidRPr="00E82BE1">
        <w:rPr>
          <w:sz w:val="21"/>
          <w:szCs w:val="21"/>
        </w:rPr>
        <w:t xml:space="preserve">nited Nations </w:t>
      </w:r>
      <w:r w:rsidR="4F9F10F0" w:rsidRPr="00E82BE1">
        <w:rPr>
          <w:sz w:val="21"/>
          <w:szCs w:val="21"/>
        </w:rPr>
        <w:t>E</w:t>
      </w:r>
      <w:r w:rsidR="690C3415" w:rsidRPr="00E82BE1">
        <w:rPr>
          <w:sz w:val="21"/>
          <w:szCs w:val="21"/>
        </w:rPr>
        <w:t>nvironment Programm</w:t>
      </w:r>
      <w:r w:rsidR="18DA4E1E" w:rsidRPr="00E82BE1">
        <w:rPr>
          <w:sz w:val="21"/>
          <w:szCs w:val="21"/>
        </w:rPr>
        <w:t>e</w:t>
      </w:r>
    </w:p>
    <w:p w14:paraId="0481D963" w14:textId="7952ED00" w:rsidR="003F5502" w:rsidRPr="00E82BE1" w:rsidRDefault="1FD9EDEB" w:rsidP="7E01EE68">
      <w:pPr>
        <w:tabs>
          <w:tab w:val="right" w:pos="9045"/>
        </w:tabs>
        <w:ind w:left="-15" w:firstLine="0"/>
        <w:rPr>
          <w:sz w:val="21"/>
          <w:szCs w:val="21"/>
        </w:rPr>
      </w:pPr>
      <w:r w:rsidRPr="00E82BE1">
        <w:rPr>
          <w:sz w:val="21"/>
          <w:szCs w:val="21"/>
        </w:rPr>
        <w:t xml:space="preserve"> </w:t>
      </w:r>
      <w:r w:rsidRPr="00E82BE1">
        <w:rPr>
          <w:sz w:val="21"/>
          <w:szCs w:val="21"/>
          <w:vertAlign w:val="subscript"/>
        </w:rPr>
        <w:t xml:space="preserve"> </w:t>
      </w:r>
      <w:r w:rsidR="009D3362" w:rsidRPr="00E82BE1">
        <w:rPr>
          <w:sz w:val="21"/>
          <w:szCs w:val="21"/>
        </w:rPr>
        <w:tab/>
      </w:r>
      <w:r w:rsidR="006B0CBB" w:rsidRPr="00E82BE1">
        <w:rPr>
          <w:sz w:val="21"/>
          <w:szCs w:val="21"/>
        </w:rPr>
        <w:t>22</w:t>
      </w:r>
      <w:r w:rsidR="1826E701" w:rsidRPr="00E82BE1">
        <w:rPr>
          <w:sz w:val="21"/>
          <w:szCs w:val="21"/>
        </w:rPr>
        <w:t xml:space="preserve"> </w:t>
      </w:r>
      <w:proofErr w:type="gramStart"/>
      <w:r w:rsidR="006B0CBB" w:rsidRPr="00E82BE1">
        <w:rPr>
          <w:sz w:val="21"/>
          <w:szCs w:val="21"/>
        </w:rPr>
        <w:t>September</w:t>
      </w:r>
      <w:r w:rsidR="2B80B803" w:rsidRPr="00E82BE1">
        <w:rPr>
          <w:sz w:val="21"/>
          <w:szCs w:val="21"/>
        </w:rPr>
        <w:t>,</w:t>
      </w:r>
      <w:proofErr w:type="gramEnd"/>
      <w:r w:rsidRPr="00E82BE1">
        <w:rPr>
          <w:sz w:val="21"/>
          <w:szCs w:val="21"/>
        </w:rPr>
        <w:t xml:space="preserve"> 202</w:t>
      </w:r>
      <w:r w:rsidR="21DCD680" w:rsidRPr="00E82BE1">
        <w:rPr>
          <w:sz w:val="21"/>
          <w:szCs w:val="21"/>
        </w:rPr>
        <w:t>3</w:t>
      </w:r>
      <w:r w:rsidRPr="00E82BE1">
        <w:rPr>
          <w:sz w:val="21"/>
          <w:szCs w:val="21"/>
        </w:rPr>
        <w:t xml:space="preserve"> </w:t>
      </w:r>
    </w:p>
    <w:p w14:paraId="047D6E54" w14:textId="77777777" w:rsidR="003F5502" w:rsidRPr="00E82BE1" w:rsidRDefault="009D3362" w:rsidP="7E01EE68">
      <w:pPr>
        <w:spacing w:after="13" w:line="259" w:lineRule="auto"/>
        <w:ind w:left="-27" w:right="-17" w:firstLine="0"/>
        <w:rPr>
          <w:sz w:val="21"/>
          <w:szCs w:val="21"/>
        </w:rPr>
      </w:pPr>
      <w:r w:rsidRPr="00E82BE1">
        <w:rPr>
          <w:noProof/>
          <w:sz w:val="21"/>
          <w:szCs w:val="21"/>
        </w:rPr>
        <w:drawing>
          <wp:inline distT="0" distB="0" distL="0" distR="0" wp14:anchorId="120F69CF" wp14:editId="50149BB0">
            <wp:extent cx="5772150" cy="18415"/>
            <wp:effectExtent l="0" t="0" r="0" b="0"/>
            <wp:docPr id="164" name="Picture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CA96" w14:textId="71117802" w:rsidR="00824F92" w:rsidRPr="00E82BE1" w:rsidRDefault="00304E36" w:rsidP="7E01EE68">
      <w:pPr>
        <w:ind w:left="-5" w:right="4986"/>
        <w:rPr>
          <w:sz w:val="21"/>
          <w:szCs w:val="21"/>
        </w:rPr>
      </w:pPr>
      <w:r w:rsidRPr="00E82BE1">
        <w:rPr>
          <w:sz w:val="21"/>
          <w:szCs w:val="21"/>
        </w:rPr>
        <w:t>10YFP Board Meeting</w:t>
      </w:r>
    </w:p>
    <w:p w14:paraId="1E757D3D" w14:textId="363A16BA" w:rsidR="00824F92" w:rsidRPr="00E82BE1" w:rsidRDefault="006B0CBB" w:rsidP="7E01EE68">
      <w:pPr>
        <w:ind w:left="-5" w:right="4986"/>
        <w:rPr>
          <w:sz w:val="21"/>
          <w:szCs w:val="21"/>
        </w:rPr>
      </w:pPr>
      <w:r w:rsidRPr="00E82BE1">
        <w:rPr>
          <w:sz w:val="21"/>
          <w:szCs w:val="21"/>
        </w:rPr>
        <w:t>31st</w:t>
      </w:r>
      <w:r w:rsidR="009D3362" w:rsidRPr="00E82BE1">
        <w:rPr>
          <w:sz w:val="21"/>
          <w:szCs w:val="21"/>
          <w:vertAlign w:val="subscript"/>
        </w:rPr>
        <w:t xml:space="preserve"> </w:t>
      </w:r>
      <w:proofErr w:type="gramStart"/>
      <w:r w:rsidRPr="00E82BE1">
        <w:rPr>
          <w:sz w:val="21"/>
          <w:szCs w:val="21"/>
        </w:rPr>
        <w:t>October</w:t>
      </w:r>
      <w:r w:rsidR="00610D25" w:rsidRPr="00E82BE1">
        <w:rPr>
          <w:sz w:val="21"/>
          <w:szCs w:val="21"/>
        </w:rPr>
        <w:t>,</w:t>
      </w:r>
      <w:proofErr w:type="gramEnd"/>
      <w:r w:rsidR="009D3362" w:rsidRPr="00E82BE1">
        <w:rPr>
          <w:sz w:val="21"/>
          <w:szCs w:val="21"/>
        </w:rPr>
        <w:t xml:space="preserve"> </w:t>
      </w:r>
      <w:r w:rsidR="00824F92" w:rsidRPr="00E82BE1">
        <w:rPr>
          <w:sz w:val="21"/>
          <w:szCs w:val="21"/>
        </w:rPr>
        <w:t>2023</w:t>
      </w:r>
      <w:r w:rsidR="00BB7BD3" w:rsidRPr="00E82BE1">
        <w:rPr>
          <w:sz w:val="21"/>
          <w:szCs w:val="21"/>
        </w:rPr>
        <w:t>,</w:t>
      </w:r>
      <w:r w:rsidR="00C27E96" w:rsidRPr="00E82BE1">
        <w:rPr>
          <w:sz w:val="21"/>
          <w:szCs w:val="21"/>
        </w:rPr>
        <w:t xml:space="preserve"> 1</w:t>
      </w:r>
      <w:r w:rsidR="00610D25" w:rsidRPr="00E82BE1">
        <w:rPr>
          <w:sz w:val="21"/>
          <w:szCs w:val="21"/>
        </w:rPr>
        <w:t>4</w:t>
      </w:r>
      <w:r w:rsidR="00C27E96" w:rsidRPr="00E82BE1">
        <w:rPr>
          <w:sz w:val="21"/>
          <w:szCs w:val="21"/>
        </w:rPr>
        <w:t>:00</w:t>
      </w:r>
      <w:r w:rsidR="00610D25" w:rsidRPr="00E82BE1">
        <w:rPr>
          <w:sz w:val="21"/>
          <w:szCs w:val="21"/>
        </w:rPr>
        <w:t xml:space="preserve"> -</w:t>
      </w:r>
      <w:r w:rsidR="009D3362" w:rsidRPr="00E82BE1">
        <w:rPr>
          <w:sz w:val="21"/>
          <w:szCs w:val="21"/>
        </w:rPr>
        <w:t xml:space="preserve"> </w:t>
      </w:r>
      <w:r w:rsidR="00610D25" w:rsidRPr="00E82BE1">
        <w:rPr>
          <w:sz w:val="21"/>
          <w:szCs w:val="21"/>
        </w:rPr>
        <w:t>1</w:t>
      </w:r>
      <w:r w:rsidR="00C27E96" w:rsidRPr="00E82BE1">
        <w:rPr>
          <w:sz w:val="21"/>
          <w:szCs w:val="21"/>
        </w:rPr>
        <w:t>6:00</w:t>
      </w:r>
      <w:r w:rsidR="009D3362" w:rsidRPr="00E82BE1">
        <w:rPr>
          <w:sz w:val="21"/>
          <w:szCs w:val="21"/>
        </w:rPr>
        <w:t xml:space="preserve"> </w:t>
      </w:r>
      <w:r w:rsidR="00610D25" w:rsidRPr="00E82BE1">
        <w:rPr>
          <w:sz w:val="21"/>
          <w:szCs w:val="21"/>
        </w:rPr>
        <w:t>(</w:t>
      </w:r>
      <w:r w:rsidR="64EBAA7E" w:rsidRPr="00E82BE1">
        <w:rPr>
          <w:sz w:val="21"/>
          <w:szCs w:val="21"/>
        </w:rPr>
        <w:t>CEST)</w:t>
      </w:r>
    </w:p>
    <w:p w14:paraId="689BD16A" w14:textId="3538BA19" w:rsidR="003F5502" w:rsidRPr="00E82BE1" w:rsidRDefault="00610D25" w:rsidP="7E01EE68">
      <w:pPr>
        <w:ind w:left="-5" w:right="4986"/>
        <w:rPr>
          <w:sz w:val="21"/>
          <w:szCs w:val="21"/>
        </w:rPr>
      </w:pPr>
      <w:r w:rsidRPr="00E82BE1">
        <w:rPr>
          <w:sz w:val="21"/>
          <w:szCs w:val="21"/>
        </w:rPr>
        <w:t>Virtual/Online</w:t>
      </w:r>
    </w:p>
    <w:p w14:paraId="5B7D32A2" w14:textId="77777777" w:rsidR="00824F92" w:rsidRPr="00E82BE1" w:rsidRDefault="00824F92" w:rsidP="7E01EE68">
      <w:pPr>
        <w:ind w:left="-5" w:right="4986"/>
        <w:rPr>
          <w:sz w:val="21"/>
          <w:szCs w:val="21"/>
        </w:rPr>
      </w:pPr>
    </w:p>
    <w:p w14:paraId="0D1C5737" w14:textId="77777777" w:rsidR="00BB765D" w:rsidRPr="00E82BE1" w:rsidRDefault="00BB765D" w:rsidP="00BB765D">
      <w:pPr>
        <w:pStyle w:val="Heading1"/>
        <w:ind w:left="179" w:right="134"/>
        <w:rPr>
          <w:sz w:val="21"/>
          <w:szCs w:val="21"/>
          <w:u w:val="none"/>
        </w:rPr>
      </w:pPr>
      <w:r w:rsidRPr="00E82BE1">
        <w:rPr>
          <w:sz w:val="21"/>
          <w:szCs w:val="21"/>
        </w:rPr>
        <w:t>PROVISIONAL AGENDA</w:t>
      </w:r>
      <w:r w:rsidRPr="00E82BE1">
        <w:rPr>
          <w:sz w:val="21"/>
          <w:szCs w:val="21"/>
          <w:u w:val="none"/>
        </w:rPr>
        <w:t xml:space="preserve"> </w:t>
      </w:r>
    </w:p>
    <w:p w14:paraId="3911167D" w14:textId="77777777" w:rsidR="000F1857" w:rsidRPr="00E82BE1" w:rsidRDefault="000F1857" w:rsidP="00133C7D">
      <w:pPr>
        <w:spacing w:after="0" w:line="259" w:lineRule="auto"/>
        <w:ind w:left="0" w:firstLine="0"/>
        <w:jc w:val="both"/>
        <w:rPr>
          <w:rFonts w:eastAsia="Calibri"/>
          <w:b/>
          <w:color w:val="auto"/>
          <w:sz w:val="21"/>
          <w:szCs w:val="21"/>
          <w:lang w:val="en-US" w:eastAsia="fr-FR" w:bidi="ar-SA"/>
        </w:rPr>
      </w:pPr>
    </w:p>
    <w:p w14:paraId="0DF4383E" w14:textId="4278FEBA" w:rsidR="00133C7D" w:rsidRPr="00E82BE1" w:rsidRDefault="00133C7D" w:rsidP="00133C7D">
      <w:pPr>
        <w:spacing w:after="0" w:line="259" w:lineRule="auto"/>
        <w:ind w:left="0" w:firstLine="0"/>
        <w:jc w:val="both"/>
        <w:rPr>
          <w:rFonts w:eastAsia="Calibri"/>
          <w:b/>
          <w:color w:val="auto"/>
          <w:sz w:val="21"/>
          <w:szCs w:val="21"/>
          <w:lang w:val="en-US" w:eastAsia="fr-FR" w:bidi="ar-SA"/>
        </w:rPr>
      </w:pPr>
      <w:r w:rsidRPr="00E82BE1">
        <w:rPr>
          <w:rFonts w:eastAsia="Calibri"/>
          <w:b/>
          <w:color w:val="auto"/>
          <w:sz w:val="21"/>
          <w:szCs w:val="21"/>
          <w:lang w:val="en-US" w:eastAsia="fr-FR" w:bidi="ar-SA"/>
        </w:rPr>
        <w:t xml:space="preserve">Chairs of the meeting: </w:t>
      </w:r>
      <w:r w:rsidRPr="00E82BE1">
        <w:rPr>
          <w:rFonts w:eastAsia="Calibri"/>
          <w:color w:val="auto"/>
          <w:sz w:val="21"/>
          <w:szCs w:val="21"/>
          <w:lang w:val="en-US" w:eastAsia="fr-FR" w:bidi="ar-SA"/>
        </w:rPr>
        <w:t xml:space="preserve">Mr. Muhammad Irfan Tariq, Co-Chair of the 10YFP Board, Director General, Environment and Climate Change, Ministry of Environment of Pakistan, and Ambassador Giovanna Valverde, Co-Chair of the 10YFP Board, Ambassador of Costa Rica in Kenya and Permanent Representative to UN agencies, </w:t>
      </w:r>
      <w:proofErr w:type="gramStart"/>
      <w:r w:rsidRPr="00E82BE1">
        <w:rPr>
          <w:rFonts w:eastAsia="Calibri"/>
          <w:color w:val="auto"/>
          <w:sz w:val="21"/>
          <w:szCs w:val="21"/>
          <w:lang w:val="en-US" w:eastAsia="fr-FR" w:bidi="ar-SA"/>
        </w:rPr>
        <w:t>UNEP</w:t>
      </w:r>
      <w:proofErr w:type="gramEnd"/>
      <w:r w:rsidRPr="00E82BE1">
        <w:rPr>
          <w:rFonts w:eastAsia="Calibri"/>
          <w:color w:val="auto"/>
          <w:sz w:val="21"/>
          <w:szCs w:val="21"/>
          <w:lang w:val="en-US" w:eastAsia="fr-FR" w:bidi="ar-SA"/>
        </w:rPr>
        <w:t xml:space="preserve"> and UN-Habitat. </w:t>
      </w:r>
    </w:p>
    <w:p w14:paraId="6D1E5818" w14:textId="77777777" w:rsidR="00133C7D" w:rsidRPr="00E82BE1" w:rsidRDefault="00133C7D" w:rsidP="00133C7D">
      <w:pPr>
        <w:spacing w:after="0" w:line="259" w:lineRule="auto"/>
        <w:ind w:left="0" w:firstLine="0"/>
        <w:jc w:val="both"/>
        <w:rPr>
          <w:rFonts w:eastAsia="Calibri"/>
          <w:b/>
          <w:color w:val="auto"/>
          <w:sz w:val="21"/>
          <w:szCs w:val="21"/>
          <w:lang w:val="en-US" w:eastAsia="fr-FR" w:bidi="ar-SA"/>
        </w:rPr>
      </w:pPr>
    </w:p>
    <w:p w14:paraId="40268C0D" w14:textId="77777777" w:rsidR="00133C7D" w:rsidRPr="00E82BE1" w:rsidRDefault="00133C7D" w:rsidP="00133C7D">
      <w:pPr>
        <w:spacing w:after="0" w:line="240" w:lineRule="auto"/>
        <w:ind w:left="0" w:firstLine="0"/>
        <w:contextualSpacing/>
        <w:jc w:val="both"/>
        <w:rPr>
          <w:rFonts w:eastAsia="Calibri"/>
          <w:b/>
          <w:color w:val="auto"/>
          <w:sz w:val="21"/>
          <w:szCs w:val="21"/>
          <w:lang w:val="en-US" w:eastAsia="fr-FR" w:bidi="ar-SA"/>
        </w:rPr>
      </w:pPr>
      <w:r w:rsidRPr="00E82BE1">
        <w:rPr>
          <w:rFonts w:eastAsia="Calibri"/>
          <w:b/>
          <w:color w:val="auto"/>
          <w:sz w:val="21"/>
          <w:szCs w:val="21"/>
          <w:lang w:val="en-US" w:eastAsia="fr-FR" w:bidi="ar-SA"/>
        </w:rPr>
        <w:t xml:space="preserve">Objectives and expected outcomes: </w:t>
      </w:r>
    </w:p>
    <w:p w14:paraId="2EDA45FE" w14:textId="1CB7ABE0" w:rsidR="0044085A" w:rsidRPr="00E82BE1" w:rsidRDefault="0044085A" w:rsidP="00F60C33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color w:val="000000" w:themeColor="text1"/>
          <w:sz w:val="21"/>
          <w:szCs w:val="21"/>
          <w:lang w:val="en-US" w:eastAsia="fr-FR" w:bidi="ar-SA"/>
        </w:rPr>
      </w:pPr>
      <w:r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Outline main outcomes of HLPF &amp; SDG Summit as it relates to SCP and 10YFP engagement and discuss how to leverage these outcomes to best support the 10YFP Results Framework &amp; Budget (2023-2024</w:t>
      </w:r>
      <w:proofErr w:type="gramStart"/>
      <w:r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)</w:t>
      </w:r>
      <w:r w:rsidR="00154221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;</w:t>
      </w:r>
      <w:proofErr w:type="gramEnd"/>
    </w:p>
    <w:p w14:paraId="6C35D2EF" w14:textId="4F8A788E" w:rsidR="00F60C33" w:rsidRPr="00E82BE1" w:rsidRDefault="00154221" w:rsidP="00F60C33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color w:val="000000" w:themeColor="text1"/>
          <w:sz w:val="21"/>
          <w:szCs w:val="21"/>
          <w:lang w:val="en-US" w:eastAsia="fr-FR" w:bidi="ar-SA"/>
        </w:rPr>
      </w:pPr>
      <w:r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Discuss initial plans for 10YFP and</w:t>
      </w:r>
      <w:r w:rsidR="0044085A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</w:t>
      </w:r>
      <w:r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UNEA6 engagement as it relates to SCP advocacy, strategic report launches, and entry points for </w:t>
      </w:r>
      <w:proofErr w:type="gramStart"/>
      <w:r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events;</w:t>
      </w:r>
      <w:proofErr w:type="gramEnd"/>
    </w:p>
    <w:p w14:paraId="162D8119" w14:textId="1D4C6D73" w:rsidR="0028324D" w:rsidRPr="00E82BE1" w:rsidRDefault="00047F99" w:rsidP="00DD0045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color w:val="000000" w:themeColor="text1"/>
          <w:sz w:val="21"/>
          <w:szCs w:val="21"/>
          <w:lang w:val="en-US" w:eastAsia="fr-FR" w:bidi="ar-SA"/>
        </w:rPr>
      </w:pPr>
      <w:r>
        <w:rPr>
          <w:rFonts w:eastAsia="Calibri"/>
          <w:color w:val="000000" w:themeColor="text1"/>
          <w:sz w:val="21"/>
          <w:szCs w:val="21"/>
          <w:lang w:val="en-US" w:eastAsia="fr-FR" w:bidi="ar-SA"/>
        </w:rPr>
        <w:t>Agree</w:t>
      </w:r>
      <w:r w:rsidR="005B6F8C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on </w:t>
      </w:r>
      <w:r w:rsidR="000449EF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the</w:t>
      </w:r>
      <w:r w:rsidR="00D85B9E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proposed</w:t>
      </w:r>
      <w:r w:rsidR="000449EF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</w:t>
      </w:r>
      <w:r w:rsidR="00853A03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schedule of meetings</w:t>
      </w:r>
      <w:r w:rsidR="00533350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and dialogues </w:t>
      </w:r>
      <w:r w:rsidR="00D85B9E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between OPN Programme Leads and 10YFP Board </w:t>
      </w:r>
      <w:proofErr w:type="gramStart"/>
      <w:r w:rsidR="00D85B9E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Members</w:t>
      </w:r>
      <w:r w:rsidR="00154221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>;</w:t>
      </w:r>
      <w:proofErr w:type="gramEnd"/>
    </w:p>
    <w:p w14:paraId="5BF9D708" w14:textId="33DF7AB2" w:rsidR="00DD0045" w:rsidRPr="00E82BE1" w:rsidRDefault="00B91EAC" w:rsidP="00D85B9E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color w:val="000000" w:themeColor="text1"/>
          <w:sz w:val="21"/>
          <w:szCs w:val="21"/>
          <w:lang w:val="en-US" w:eastAsia="fr-FR" w:bidi="ar-SA"/>
        </w:rPr>
      </w:pPr>
      <w:r>
        <w:rPr>
          <w:rFonts w:eastAsia="Calibri"/>
          <w:color w:val="000000" w:themeColor="text1"/>
          <w:sz w:val="21"/>
          <w:szCs w:val="21"/>
          <w:lang w:val="en-US" w:eastAsia="fr-FR" w:bidi="ar-SA"/>
        </w:rPr>
        <w:t>Agree</w:t>
      </w:r>
      <w:r w:rsidR="0095212A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</w:t>
      </w:r>
      <w:r w:rsidR="005857AB" w:rsidRPr="00066721">
        <w:rPr>
          <w:rFonts w:eastAsia="Calibri"/>
          <w:color w:val="000000" w:themeColor="text1"/>
          <w:sz w:val="21"/>
          <w:szCs w:val="21"/>
          <w:lang w:val="en-US" w:eastAsia="fr-FR" w:bidi="ar-SA"/>
        </w:rPr>
        <w:t>role of board members for reengaging National Focal Points on SCP</w:t>
      </w:r>
      <w:r w:rsidR="005857AB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within the context of</w:t>
      </w:r>
      <w:r w:rsidR="0095212A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Outcome 3 of the Results Framework</w:t>
      </w:r>
      <w:r w:rsidR="00154221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&amp; Budget (2023-2024)</w:t>
      </w:r>
      <w:r w:rsidR="0028324D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</w:t>
      </w:r>
      <w:r w:rsidR="00154221" w:rsidRPr="00E82BE1">
        <w:rPr>
          <w:rFonts w:eastAsia="Calibri"/>
          <w:color w:val="000000" w:themeColor="text1"/>
          <w:sz w:val="21"/>
          <w:szCs w:val="21"/>
          <w:lang w:val="en-US" w:eastAsia="fr-FR" w:bidi="ar-SA"/>
        </w:rPr>
        <w:t xml:space="preserve"> </w:t>
      </w:r>
    </w:p>
    <w:p w14:paraId="0E50C261" w14:textId="65F7CE5D" w:rsidR="00F60C33" w:rsidRPr="00E82BE1" w:rsidRDefault="00883EB5" w:rsidP="00F60C33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color w:val="000000" w:themeColor="text1"/>
          <w:sz w:val="21"/>
          <w:szCs w:val="21"/>
          <w:lang w:val="en-US" w:eastAsia="fr-FR" w:bidi="ar-SA"/>
        </w:rPr>
      </w:pPr>
      <w:r w:rsidRPr="00E82BE1">
        <w:rPr>
          <w:sz w:val="21"/>
          <w:szCs w:val="21"/>
          <w:lang w:bidi="ar-SA"/>
        </w:rPr>
        <w:t>Share progress on 10YFP resource mobilization efforts and</w:t>
      </w:r>
      <w:r w:rsidR="00087E8D" w:rsidRPr="00E82BE1">
        <w:rPr>
          <w:sz w:val="21"/>
          <w:szCs w:val="21"/>
          <w:lang w:bidi="ar-SA"/>
        </w:rPr>
        <w:t xml:space="preserve"> elicit feedback on</w:t>
      </w:r>
      <w:r w:rsidRPr="00E82BE1">
        <w:rPr>
          <w:sz w:val="21"/>
          <w:szCs w:val="21"/>
          <w:lang w:bidi="ar-SA"/>
        </w:rPr>
        <w:t xml:space="preserve"> </w:t>
      </w:r>
      <w:r w:rsidR="00085C6A" w:rsidRPr="00E82BE1">
        <w:rPr>
          <w:sz w:val="21"/>
          <w:szCs w:val="21"/>
          <w:lang w:bidi="ar-SA"/>
        </w:rPr>
        <w:t xml:space="preserve">the </w:t>
      </w:r>
      <w:r w:rsidR="009521FE" w:rsidRPr="00E82BE1">
        <w:rPr>
          <w:sz w:val="21"/>
          <w:szCs w:val="21"/>
          <w:lang w:bidi="ar-SA"/>
        </w:rPr>
        <w:t>role of Multi-Partner Trust Fund for SDG12</w:t>
      </w:r>
      <w:r w:rsidR="00154221" w:rsidRPr="00E82BE1">
        <w:rPr>
          <w:sz w:val="21"/>
          <w:szCs w:val="21"/>
          <w:lang w:bidi="ar-SA"/>
        </w:rPr>
        <w:t>.</w:t>
      </w:r>
    </w:p>
    <w:p w14:paraId="2743911B" w14:textId="3EAF9D48" w:rsidR="00F60C33" w:rsidRPr="00E82BE1" w:rsidRDefault="00F53A18" w:rsidP="00E82BE1">
      <w:pPr>
        <w:numPr>
          <w:ilvl w:val="0"/>
          <w:numId w:val="28"/>
        </w:numPr>
        <w:tabs>
          <w:tab w:val="left" w:pos="360"/>
        </w:tabs>
        <w:spacing w:after="240" w:line="276" w:lineRule="auto"/>
        <w:contextualSpacing/>
        <w:jc w:val="both"/>
        <w:rPr>
          <w:rFonts w:eastAsia="Calibri"/>
          <w:b/>
          <w:sz w:val="21"/>
          <w:szCs w:val="21"/>
          <w:lang w:val="en-US" w:eastAsia="fr-FR" w:bidi="ar-SA"/>
        </w:rPr>
      </w:pPr>
      <w:r>
        <w:rPr>
          <w:rFonts w:eastAsia="Calibri"/>
          <w:color w:val="000000" w:themeColor="text1"/>
          <w:sz w:val="21"/>
          <w:szCs w:val="21"/>
          <w:lang w:val="en-US" w:eastAsia="fr-FR" w:bidi="ar-SA"/>
        </w:rPr>
        <w:t>G</w:t>
      </w:r>
      <w:r w:rsidRPr="00F53A18">
        <w:rPr>
          <w:rFonts w:eastAsia="Calibri"/>
          <w:color w:val="000000" w:themeColor="text1"/>
          <w:sz w:val="21"/>
          <w:szCs w:val="21"/>
          <w:lang w:val="en-US" w:eastAsia="fr-FR" w:bidi="ar-SA"/>
        </w:rPr>
        <w:t>ain an understanding of the process and timeline for 10YFP Board Membership renewal, enabling informed participation and preparation for the upcoming renewal cycle.</w:t>
      </w:r>
    </w:p>
    <w:p w14:paraId="57803A2D" w14:textId="7DD20896" w:rsidR="003F5502" w:rsidRPr="00E82BE1" w:rsidRDefault="003F5502" w:rsidP="7E01EE68">
      <w:pPr>
        <w:spacing w:after="0" w:line="259" w:lineRule="auto"/>
        <w:ind w:left="0" w:firstLine="0"/>
        <w:rPr>
          <w:sz w:val="21"/>
          <w:szCs w:val="21"/>
        </w:rPr>
      </w:pPr>
    </w:p>
    <w:p w14:paraId="02B13208" w14:textId="73A34B67" w:rsidR="003F5502" w:rsidRPr="00E82BE1" w:rsidRDefault="009D3362" w:rsidP="00A608CF">
      <w:pPr>
        <w:pStyle w:val="Heading1"/>
        <w:ind w:left="179" w:right="134"/>
        <w:rPr>
          <w:sz w:val="21"/>
          <w:szCs w:val="21"/>
        </w:rPr>
      </w:pPr>
      <w:r w:rsidRPr="00E82BE1">
        <w:rPr>
          <w:sz w:val="21"/>
          <w:szCs w:val="21"/>
        </w:rPr>
        <w:t xml:space="preserve">AGENDA </w:t>
      </w:r>
      <w:r w:rsidR="00BB765D" w:rsidRPr="00E82BE1">
        <w:rPr>
          <w:sz w:val="21"/>
          <w:szCs w:val="21"/>
        </w:rPr>
        <w:t>ITEMS</w:t>
      </w:r>
    </w:p>
    <w:p w14:paraId="62D8FF72" w14:textId="77777777" w:rsidR="003F5502" w:rsidRPr="00E82BE1" w:rsidRDefault="009D3362" w:rsidP="7E01EE68">
      <w:pPr>
        <w:spacing w:after="0" w:line="259" w:lineRule="auto"/>
        <w:ind w:left="0" w:firstLine="0"/>
        <w:rPr>
          <w:sz w:val="21"/>
          <w:szCs w:val="21"/>
        </w:rPr>
      </w:pPr>
      <w:r w:rsidRPr="00E82BE1">
        <w:rPr>
          <w:sz w:val="21"/>
          <w:szCs w:val="21"/>
        </w:rPr>
        <w:t xml:space="preserve"> </w:t>
      </w:r>
    </w:p>
    <w:p w14:paraId="39CCAE81" w14:textId="77777777" w:rsidR="003F5502" w:rsidRPr="00E82BE1" w:rsidRDefault="009D3362" w:rsidP="7E01EE68">
      <w:pPr>
        <w:numPr>
          <w:ilvl w:val="0"/>
          <w:numId w:val="1"/>
        </w:numPr>
        <w:spacing w:after="4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 xml:space="preserve">Opening of the meeting and adoption of the agenda </w:t>
      </w:r>
    </w:p>
    <w:p w14:paraId="7C4F5F87" w14:textId="77777777" w:rsidR="003F5502" w:rsidRPr="00E82BE1" w:rsidRDefault="009D3362" w:rsidP="7E01EE68">
      <w:pPr>
        <w:spacing w:after="0" w:line="259" w:lineRule="auto"/>
        <w:ind w:left="0" w:firstLine="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 xml:space="preserve"> </w:t>
      </w:r>
    </w:p>
    <w:p w14:paraId="6F88B47F" w14:textId="0AC796F5" w:rsidR="002C0570" w:rsidRPr="00E82BE1" w:rsidRDefault="002C0570" w:rsidP="005C752A">
      <w:pPr>
        <w:numPr>
          <w:ilvl w:val="0"/>
          <w:numId w:val="1"/>
        </w:numPr>
        <w:spacing w:after="39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>Harnessing outcomes of</w:t>
      </w:r>
      <w:r w:rsidRPr="00E82BE1">
        <w:rPr>
          <w:sz w:val="21"/>
          <w:szCs w:val="21"/>
        </w:rPr>
        <w:t xml:space="preserve"> </w:t>
      </w:r>
      <w:r w:rsidRPr="00E82BE1">
        <w:rPr>
          <w:b/>
          <w:bCs/>
          <w:sz w:val="21"/>
          <w:szCs w:val="21"/>
        </w:rPr>
        <w:t xml:space="preserve">HLPF &amp; SDG Summit </w:t>
      </w:r>
      <w:r w:rsidR="007502F4" w:rsidRPr="00E82BE1">
        <w:rPr>
          <w:b/>
          <w:bCs/>
          <w:sz w:val="21"/>
          <w:szCs w:val="21"/>
        </w:rPr>
        <w:t>for</w:t>
      </w:r>
      <w:r w:rsidRPr="00E82BE1">
        <w:rPr>
          <w:b/>
          <w:bCs/>
          <w:sz w:val="21"/>
          <w:szCs w:val="21"/>
        </w:rPr>
        <w:t xml:space="preserve"> advancing 10YFP </w:t>
      </w:r>
      <w:r w:rsidR="007502F4" w:rsidRPr="00E82BE1">
        <w:rPr>
          <w:b/>
          <w:bCs/>
          <w:sz w:val="21"/>
          <w:szCs w:val="21"/>
        </w:rPr>
        <w:t>Results Framework &amp; Budget (2023 – 2024)</w:t>
      </w:r>
    </w:p>
    <w:p w14:paraId="6A815C9A" w14:textId="77777777" w:rsidR="002C0570" w:rsidRPr="00E82BE1" w:rsidRDefault="002C0570" w:rsidP="00E82BE1">
      <w:pPr>
        <w:pStyle w:val="ListParagraph"/>
        <w:rPr>
          <w:b/>
          <w:bCs/>
          <w:sz w:val="21"/>
          <w:szCs w:val="21"/>
        </w:rPr>
      </w:pPr>
    </w:p>
    <w:p w14:paraId="2E659BCB" w14:textId="59247E5E" w:rsidR="00A61AEC" w:rsidRPr="00E82BE1" w:rsidRDefault="00AE48FC" w:rsidP="005C752A">
      <w:pPr>
        <w:numPr>
          <w:ilvl w:val="0"/>
          <w:numId w:val="1"/>
        </w:numPr>
        <w:spacing w:after="39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>Outlining</w:t>
      </w:r>
      <w:r w:rsidR="00DD18C8" w:rsidRPr="00E82BE1">
        <w:rPr>
          <w:b/>
          <w:bCs/>
          <w:sz w:val="21"/>
          <w:szCs w:val="21"/>
        </w:rPr>
        <w:t xml:space="preserve"> strategic priorities and plans for</w:t>
      </w:r>
      <w:r w:rsidRPr="00E82BE1">
        <w:rPr>
          <w:b/>
          <w:bCs/>
          <w:sz w:val="21"/>
          <w:szCs w:val="21"/>
        </w:rPr>
        <w:t xml:space="preserve"> 10YFP</w:t>
      </w:r>
      <w:r w:rsidR="00DD18C8" w:rsidRPr="00E82BE1">
        <w:rPr>
          <w:b/>
          <w:bCs/>
          <w:sz w:val="21"/>
          <w:szCs w:val="21"/>
        </w:rPr>
        <w:t xml:space="preserve"> at </w:t>
      </w:r>
      <w:r w:rsidR="000264AC" w:rsidRPr="00E82BE1">
        <w:rPr>
          <w:b/>
          <w:bCs/>
          <w:sz w:val="21"/>
          <w:szCs w:val="21"/>
        </w:rPr>
        <w:t>UNEA6</w:t>
      </w:r>
      <w:r w:rsidR="00A61AEC" w:rsidRPr="00E82BE1">
        <w:rPr>
          <w:b/>
          <w:bCs/>
          <w:sz w:val="21"/>
          <w:szCs w:val="21"/>
        </w:rPr>
        <w:br/>
      </w:r>
    </w:p>
    <w:p w14:paraId="299887FB" w14:textId="6D7DE83C" w:rsidR="005C752A" w:rsidRPr="00E82BE1" w:rsidRDefault="00AB3F07" w:rsidP="00A61AEC">
      <w:pPr>
        <w:numPr>
          <w:ilvl w:val="0"/>
          <w:numId w:val="1"/>
        </w:numPr>
        <w:spacing w:after="39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>E</w:t>
      </w:r>
      <w:r w:rsidR="001918E0" w:rsidRPr="00E82BE1">
        <w:rPr>
          <w:b/>
          <w:bCs/>
          <w:sz w:val="21"/>
          <w:szCs w:val="21"/>
        </w:rPr>
        <w:t xml:space="preserve">ngagement approaches </w:t>
      </w:r>
      <w:r w:rsidR="005C752A" w:rsidRPr="00E82BE1">
        <w:rPr>
          <w:b/>
          <w:bCs/>
          <w:sz w:val="21"/>
          <w:szCs w:val="21"/>
        </w:rPr>
        <w:t xml:space="preserve">between programme leads and 10YFP Board Members </w:t>
      </w:r>
    </w:p>
    <w:p w14:paraId="7792E371" w14:textId="77777777" w:rsidR="005D4680" w:rsidRPr="00E82BE1" w:rsidRDefault="005D4680" w:rsidP="005D4680">
      <w:pPr>
        <w:pStyle w:val="ListParagraph"/>
        <w:rPr>
          <w:b/>
          <w:bCs/>
          <w:sz w:val="21"/>
          <w:szCs w:val="21"/>
        </w:rPr>
      </w:pPr>
    </w:p>
    <w:p w14:paraId="6078EC4A" w14:textId="33E13631" w:rsidR="008B5A19" w:rsidRPr="00E82BE1" w:rsidRDefault="0073462B" w:rsidP="008B5A19">
      <w:pPr>
        <w:numPr>
          <w:ilvl w:val="0"/>
          <w:numId w:val="1"/>
        </w:numPr>
        <w:spacing w:after="4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>U</w:t>
      </w:r>
      <w:r w:rsidR="00B1145A" w:rsidRPr="00E82BE1">
        <w:rPr>
          <w:b/>
          <w:bCs/>
          <w:sz w:val="21"/>
          <w:szCs w:val="21"/>
        </w:rPr>
        <w:t xml:space="preserve">pdate on </w:t>
      </w:r>
      <w:r w:rsidRPr="00E82BE1">
        <w:rPr>
          <w:b/>
          <w:bCs/>
          <w:sz w:val="21"/>
          <w:szCs w:val="21"/>
        </w:rPr>
        <w:t>the</w:t>
      </w:r>
      <w:r w:rsidR="00B1145A" w:rsidRPr="00E82BE1">
        <w:rPr>
          <w:b/>
          <w:bCs/>
          <w:sz w:val="21"/>
          <w:szCs w:val="21"/>
        </w:rPr>
        <w:t xml:space="preserve"> implementation of Outcome 3 of the </w:t>
      </w:r>
      <w:r w:rsidR="002E69A4" w:rsidRPr="00E82BE1">
        <w:rPr>
          <w:b/>
          <w:bCs/>
          <w:sz w:val="21"/>
          <w:szCs w:val="21"/>
        </w:rPr>
        <w:t>Results Framework &amp; Budget (2023-2024</w:t>
      </w:r>
      <w:r w:rsidR="008B5A19" w:rsidRPr="00E82BE1">
        <w:rPr>
          <w:b/>
          <w:bCs/>
          <w:sz w:val="21"/>
          <w:szCs w:val="21"/>
        </w:rPr>
        <w:t>)</w:t>
      </w:r>
      <w:r w:rsidR="001E52E5" w:rsidRPr="00E82BE1">
        <w:rPr>
          <w:b/>
          <w:bCs/>
          <w:sz w:val="21"/>
          <w:szCs w:val="21"/>
        </w:rPr>
        <w:t xml:space="preserve"> and </w:t>
      </w:r>
      <w:r w:rsidR="00E1584B" w:rsidRPr="00E82BE1">
        <w:rPr>
          <w:b/>
          <w:bCs/>
          <w:sz w:val="21"/>
          <w:szCs w:val="21"/>
        </w:rPr>
        <w:t>strategies for re-engaging National Focal Points for SCP</w:t>
      </w:r>
    </w:p>
    <w:p w14:paraId="324FA07E" w14:textId="77777777" w:rsidR="008B5A19" w:rsidRPr="00E82BE1" w:rsidRDefault="008B5A19" w:rsidP="008B5A19">
      <w:pPr>
        <w:pStyle w:val="ListParagraph"/>
        <w:rPr>
          <w:b/>
          <w:bCs/>
          <w:sz w:val="21"/>
          <w:szCs w:val="21"/>
        </w:rPr>
      </w:pPr>
    </w:p>
    <w:p w14:paraId="15CAF26C" w14:textId="77777777" w:rsidR="00531775" w:rsidRPr="00E82BE1" w:rsidRDefault="008B5A19" w:rsidP="009521FE">
      <w:pPr>
        <w:numPr>
          <w:ilvl w:val="0"/>
          <w:numId w:val="1"/>
        </w:numPr>
        <w:spacing w:after="4" w:line="256" w:lineRule="auto"/>
        <w:ind w:hanging="720"/>
        <w:rPr>
          <w:b/>
          <w:bCs/>
          <w:sz w:val="21"/>
          <w:szCs w:val="21"/>
        </w:rPr>
      </w:pPr>
      <w:r w:rsidRPr="00E82BE1">
        <w:rPr>
          <w:b/>
          <w:bCs/>
          <w:sz w:val="21"/>
          <w:szCs w:val="21"/>
        </w:rPr>
        <w:t>Overview of resou</w:t>
      </w:r>
      <w:r w:rsidR="003408B0" w:rsidRPr="00E82BE1">
        <w:rPr>
          <w:b/>
          <w:bCs/>
          <w:sz w:val="21"/>
          <w:szCs w:val="21"/>
        </w:rPr>
        <w:t>rce mobilization efforts</w:t>
      </w:r>
      <w:r w:rsidR="00934817" w:rsidRPr="00E82BE1">
        <w:rPr>
          <w:b/>
          <w:bCs/>
          <w:sz w:val="21"/>
          <w:szCs w:val="21"/>
        </w:rPr>
        <w:t xml:space="preserve"> </w:t>
      </w:r>
    </w:p>
    <w:p w14:paraId="25C2E656" w14:textId="77777777" w:rsidR="00531775" w:rsidRPr="00E82BE1" w:rsidRDefault="00531775" w:rsidP="00531775">
      <w:pPr>
        <w:pStyle w:val="ListParagraph"/>
        <w:rPr>
          <w:b/>
          <w:bCs/>
          <w:sz w:val="21"/>
          <w:szCs w:val="21"/>
        </w:rPr>
      </w:pPr>
    </w:p>
    <w:p w14:paraId="34305D0A" w14:textId="380A160F" w:rsidR="003F5502" w:rsidRPr="009521FE" w:rsidRDefault="00BC0846" w:rsidP="009521FE">
      <w:pPr>
        <w:numPr>
          <w:ilvl w:val="0"/>
          <w:numId w:val="1"/>
        </w:numPr>
        <w:spacing w:after="4" w:line="256" w:lineRule="auto"/>
        <w:ind w:hanging="720"/>
        <w:rPr>
          <w:b/>
          <w:bCs/>
          <w:sz w:val="24"/>
        </w:rPr>
      </w:pPr>
      <w:r w:rsidRPr="00E82BE1">
        <w:rPr>
          <w:b/>
          <w:bCs/>
          <w:sz w:val="21"/>
          <w:szCs w:val="21"/>
        </w:rPr>
        <w:t xml:space="preserve">Briefing on the process and timeline for </w:t>
      </w:r>
      <w:r w:rsidR="0073302F" w:rsidRPr="00E82BE1">
        <w:rPr>
          <w:b/>
          <w:bCs/>
          <w:sz w:val="21"/>
          <w:szCs w:val="21"/>
        </w:rPr>
        <w:t xml:space="preserve">10YFP Board </w:t>
      </w:r>
      <w:r w:rsidR="001D3E0D" w:rsidRPr="00E82BE1">
        <w:rPr>
          <w:b/>
          <w:bCs/>
          <w:sz w:val="21"/>
          <w:szCs w:val="21"/>
        </w:rPr>
        <w:t>Membership renewal</w:t>
      </w:r>
      <w:r w:rsidR="00AE6662">
        <w:rPr>
          <w:b/>
          <w:bCs/>
          <w:sz w:val="24"/>
        </w:rPr>
        <w:br/>
      </w:r>
      <w:r w:rsidR="00934817">
        <w:rPr>
          <w:b/>
          <w:bCs/>
          <w:sz w:val="24"/>
        </w:rPr>
        <w:t xml:space="preserve"> </w:t>
      </w:r>
      <w:r w:rsidR="009D3362" w:rsidRPr="7E01EE68">
        <w:br w:type="page"/>
      </w:r>
    </w:p>
    <w:p w14:paraId="3E6E1EF3" w14:textId="5541290B" w:rsidR="003F5502" w:rsidRDefault="5C5734FD" w:rsidP="7E01EE68">
      <w:pPr>
        <w:tabs>
          <w:tab w:val="right" w:pos="9045"/>
        </w:tabs>
        <w:spacing w:after="44"/>
        <w:ind w:left="5040" w:firstLine="0"/>
      </w:pPr>
      <w:r w:rsidRPr="7E01EE68">
        <w:lastRenderedPageBreak/>
        <w:t xml:space="preserve">  </w:t>
      </w:r>
      <w:r w:rsidR="003B2BEC">
        <w:t xml:space="preserve">   </w:t>
      </w:r>
      <w:r w:rsidRPr="7E01EE68">
        <w:t xml:space="preserve"> </w:t>
      </w:r>
      <w:r w:rsidR="46D61C70" w:rsidRPr="7E01EE68">
        <w:t>U</w:t>
      </w:r>
      <w:r w:rsidR="2AB61722" w:rsidRPr="7E01EE68">
        <w:t>nited Nations Environment Programme</w:t>
      </w:r>
      <w:r w:rsidR="46D61C70" w:rsidRPr="7E01EE68">
        <w:t xml:space="preserve"> </w:t>
      </w:r>
    </w:p>
    <w:p w14:paraId="21A633B6" w14:textId="45DE1BE7" w:rsidR="003F5502" w:rsidRDefault="1FD9EDEB" w:rsidP="0057739E">
      <w:pPr>
        <w:tabs>
          <w:tab w:val="right" w:pos="9045"/>
        </w:tabs>
        <w:spacing w:after="0" w:line="247" w:lineRule="auto"/>
        <w:ind w:left="-17" w:firstLine="0"/>
      </w:pPr>
      <w:r w:rsidRPr="3BB9FEAC">
        <w:rPr>
          <w:sz w:val="31"/>
          <w:szCs w:val="31"/>
          <w:vertAlign w:val="subscript"/>
        </w:rPr>
        <w:t xml:space="preserve">  </w:t>
      </w:r>
      <w:r w:rsidR="009D3362">
        <w:tab/>
      </w:r>
      <w:r w:rsidR="00945C39">
        <w:t>22</w:t>
      </w:r>
      <w:r w:rsidR="2B80B803">
        <w:t xml:space="preserve"> </w:t>
      </w:r>
      <w:proofErr w:type="gramStart"/>
      <w:r w:rsidR="00945C39">
        <w:t>September</w:t>
      </w:r>
      <w:r w:rsidR="2B80B803">
        <w:t>,</w:t>
      </w:r>
      <w:proofErr w:type="gramEnd"/>
      <w:r w:rsidR="04C511FB">
        <w:t xml:space="preserve"> 2023</w:t>
      </w:r>
      <w:r>
        <w:t xml:space="preserve"> </w:t>
      </w:r>
    </w:p>
    <w:p w14:paraId="001A8205" w14:textId="77777777" w:rsidR="003F5502" w:rsidRDefault="009D3362" w:rsidP="0057739E">
      <w:pPr>
        <w:spacing w:after="0" w:line="259" w:lineRule="auto"/>
        <w:ind w:left="-27" w:right="-17" w:firstLine="0"/>
      </w:pPr>
      <w:r>
        <w:rPr>
          <w:noProof/>
        </w:rPr>
        <w:drawing>
          <wp:inline distT="0" distB="0" distL="0" distR="0" wp14:anchorId="5F91E984" wp14:editId="3CBF4099">
            <wp:extent cx="5772150" cy="18415"/>
            <wp:effectExtent l="0" t="0" r="0" b="0"/>
            <wp:docPr id="249" name="Picture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13F1" w14:textId="77777777" w:rsidR="0039598F" w:rsidRDefault="0039598F" w:rsidP="0039598F">
      <w:pPr>
        <w:ind w:left="-5" w:right="4986"/>
      </w:pPr>
      <w:r w:rsidRPr="7E01EE68">
        <w:t>10YFP Board Meeting</w:t>
      </w:r>
    </w:p>
    <w:p w14:paraId="12B2A96B" w14:textId="460F8008" w:rsidR="0039598F" w:rsidRDefault="00945C39" w:rsidP="0039598F">
      <w:pPr>
        <w:ind w:left="-5" w:right="4986"/>
      </w:pPr>
      <w:r>
        <w:t>31</w:t>
      </w:r>
      <w:r w:rsidRPr="00945C39">
        <w:rPr>
          <w:vertAlign w:val="superscript"/>
        </w:rPr>
        <w:t>st</w:t>
      </w:r>
      <w:r w:rsidR="00F133B7">
        <w:t xml:space="preserve"> </w:t>
      </w:r>
      <w:proofErr w:type="gramStart"/>
      <w:r w:rsidR="00F133B7">
        <w:t>October,</w:t>
      </w:r>
      <w:proofErr w:type="gramEnd"/>
      <w:r w:rsidR="0039598F" w:rsidRPr="7E01EE68">
        <w:t xml:space="preserve"> 2023,</w:t>
      </w:r>
      <w:r w:rsidR="0039598F">
        <w:t xml:space="preserve"> </w:t>
      </w:r>
      <w:r w:rsidR="0039598F" w:rsidRPr="27970917">
        <w:t>1</w:t>
      </w:r>
      <w:r w:rsidR="0039598F">
        <w:t>4</w:t>
      </w:r>
      <w:r w:rsidR="0039598F" w:rsidRPr="27970917">
        <w:t>:00</w:t>
      </w:r>
      <w:r w:rsidR="0039598F">
        <w:t xml:space="preserve"> -</w:t>
      </w:r>
      <w:r w:rsidR="0039598F" w:rsidRPr="27970917">
        <w:t xml:space="preserve"> </w:t>
      </w:r>
      <w:r w:rsidR="0039598F">
        <w:t>1</w:t>
      </w:r>
      <w:r w:rsidR="0039598F" w:rsidRPr="27970917">
        <w:t xml:space="preserve">6:00 </w:t>
      </w:r>
      <w:r w:rsidR="0039598F">
        <w:t>(</w:t>
      </w:r>
      <w:r w:rsidR="0039598F" w:rsidRPr="48880132">
        <w:t>CEST)</w:t>
      </w:r>
    </w:p>
    <w:p w14:paraId="6B1A2F6E" w14:textId="77777777" w:rsidR="0039598F" w:rsidRDefault="0039598F" w:rsidP="0039598F">
      <w:pPr>
        <w:ind w:left="-5" w:right="4986"/>
        <w:rPr>
          <w:sz w:val="24"/>
        </w:rPr>
      </w:pPr>
      <w:r>
        <w:t>Virtual/Online</w:t>
      </w:r>
    </w:p>
    <w:p w14:paraId="7ECB9E00" w14:textId="77777777" w:rsidR="003F5502" w:rsidRDefault="009D3362" w:rsidP="7E01EE68">
      <w:pPr>
        <w:spacing w:after="22" w:line="259" w:lineRule="auto"/>
        <w:ind w:left="0" w:firstLine="0"/>
        <w:rPr>
          <w:sz w:val="20"/>
          <w:szCs w:val="20"/>
        </w:rPr>
      </w:pPr>
      <w:r w:rsidRPr="7E01EE68">
        <w:rPr>
          <w:sz w:val="20"/>
          <w:szCs w:val="20"/>
        </w:rPr>
        <w:t xml:space="preserve"> </w:t>
      </w:r>
    </w:p>
    <w:p w14:paraId="6479697F" w14:textId="77777777" w:rsidR="003F5502" w:rsidRDefault="009D3362" w:rsidP="7E01EE68">
      <w:pPr>
        <w:spacing w:after="12" w:line="259" w:lineRule="auto"/>
        <w:ind w:left="0" w:firstLine="0"/>
        <w:rPr>
          <w:sz w:val="20"/>
          <w:szCs w:val="20"/>
        </w:rPr>
      </w:pPr>
      <w:r w:rsidRPr="7E01EE68">
        <w:rPr>
          <w:sz w:val="20"/>
          <w:szCs w:val="20"/>
        </w:rPr>
        <w:t xml:space="preserve"> </w:t>
      </w:r>
    </w:p>
    <w:p w14:paraId="20D124F3" w14:textId="77777777" w:rsidR="003F5502" w:rsidRDefault="009D3362" w:rsidP="7E01EE68">
      <w:pPr>
        <w:pStyle w:val="Heading1"/>
        <w:ind w:left="179"/>
        <w:rPr>
          <w:u w:val="none"/>
        </w:rPr>
      </w:pPr>
      <w:r w:rsidRPr="7E01EE68">
        <w:t>PROVISIONAL ANNOTATED AGENDA</w:t>
      </w:r>
      <w:r w:rsidRPr="7E01EE68">
        <w:rPr>
          <w:u w:val="none"/>
        </w:rPr>
        <w:t xml:space="preserve"> </w:t>
      </w:r>
    </w:p>
    <w:p w14:paraId="128342C4" w14:textId="77777777" w:rsidR="003F5502" w:rsidRDefault="009D3362" w:rsidP="7E01EE68">
      <w:pPr>
        <w:spacing w:after="47" w:line="216" w:lineRule="auto"/>
        <w:ind w:left="0" w:right="8995" w:firstLine="0"/>
        <w:rPr>
          <w:sz w:val="20"/>
          <w:szCs w:val="20"/>
        </w:rPr>
      </w:pPr>
      <w:r w:rsidRPr="7E01EE68">
        <w:rPr>
          <w:sz w:val="20"/>
          <w:szCs w:val="20"/>
        </w:rPr>
        <w:t xml:space="preserve">  </w:t>
      </w:r>
    </w:p>
    <w:p w14:paraId="50A50D6D" w14:textId="77777777" w:rsidR="003F5502" w:rsidRDefault="009D3362" w:rsidP="7E01EE68">
      <w:pPr>
        <w:spacing w:after="11" w:line="259" w:lineRule="auto"/>
        <w:ind w:left="0" w:firstLine="0"/>
        <w:rPr>
          <w:sz w:val="20"/>
          <w:szCs w:val="20"/>
        </w:rPr>
      </w:pPr>
      <w:r w:rsidRPr="7E01EE68">
        <w:rPr>
          <w:sz w:val="20"/>
          <w:szCs w:val="20"/>
        </w:rPr>
        <w:t xml:space="preserve"> </w:t>
      </w:r>
    </w:p>
    <w:p w14:paraId="6700FF96" w14:textId="5CEC8F9D" w:rsidR="003F5502" w:rsidRPr="00C95261" w:rsidRDefault="009D3362" w:rsidP="7E01EE68">
      <w:pPr>
        <w:pStyle w:val="ListParagraph"/>
        <w:numPr>
          <w:ilvl w:val="0"/>
          <w:numId w:val="2"/>
        </w:numPr>
        <w:tabs>
          <w:tab w:val="center" w:pos="3263"/>
        </w:tabs>
        <w:spacing w:after="32" w:line="259" w:lineRule="auto"/>
        <w:rPr>
          <w:b/>
          <w:bCs/>
        </w:rPr>
      </w:pPr>
      <w:r w:rsidRPr="7E01EE68">
        <w:rPr>
          <w:b/>
          <w:bCs/>
        </w:rPr>
        <w:t xml:space="preserve">Opening of the meeting and adoption of the agenda </w:t>
      </w:r>
      <w:r w:rsidR="006F799C">
        <w:rPr>
          <w:b/>
          <w:bCs/>
        </w:rPr>
        <w:t>(</w:t>
      </w:r>
      <w:r w:rsidR="006F799C" w:rsidRPr="00104CD5">
        <w:rPr>
          <w:b/>
          <w:bCs/>
          <w:i/>
          <w:iCs/>
        </w:rPr>
        <w:t>1</w:t>
      </w:r>
      <w:r w:rsidR="0039598F">
        <w:rPr>
          <w:b/>
          <w:bCs/>
          <w:i/>
          <w:iCs/>
        </w:rPr>
        <w:t>4</w:t>
      </w:r>
      <w:r w:rsidR="006F799C" w:rsidRPr="00104CD5">
        <w:rPr>
          <w:b/>
          <w:bCs/>
          <w:i/>
          <w:iCs/>
        </w:rPr>
        <w:t>.00 – 1</w:t>
      </w:r>
      <w:r w:rsidR="0039598F">
        <w:rPr>
          <w:b/>
          <w:bCs/>
          <w:i/>
          <w:iCs/>
        </w:rPr>
        <w:t>4</w:t>
      </w:r>
      <w:r w:rsidR="006F799C" w:rsidRPr="00104CD5">
        <w:rPr>
          <w:b/>
          <w:bCs/>
          <w:i/>
          <w:iCs/>
        </w:rPr>
        <w:t>.</w:t>
      </w:r>
      <w:r w:rsidR="003045DC">
        <w:rPr>
          <w:b/>
          <w:bCs/>
          <w:i/>
          <w:iCs/>
        </w:rPr>
        <w:t>05</w:t>
      </w:r>
      <w:r w:rsidR="00104CD5" w:rsidRPr="00104CD5">
        <w:rPr>
          <w:b/>
          <w:bCs/>
          <w:i/>
          <w:iCs/>
        </w:rPr>
        <w:t>, CEST</w:t>
      </w:r>
      <w:r w:rsidR="006F799C">
        <w:rPr>
          <w:b/>
          <w:bCs/>
        </w:rPr>
        <w:t>)</w:t>
      </w:r>
    </w:p>
    <w:p w14:paraId="5DACC43C" w14:textId="77777777" w:rsidR="005F2F58" w:rsidRPr="006540BE" w:rsidRDefault="009D3362" w:rsidP="7E01EE68">
      <w:pPr>
        <w:spacing w:after="53"/>
        <w:ind w:left="720" w:firstLine="0"/>
      </w:pPr>
      <w:r w:rsidRPr="006540BE">
        <w:t xml:space="preserve">Opening of the meeting by </w:t>
      </w:r>
    </w:p>
    <w:p w14:paraId="2A96C3CA" w14:textId="77777777" w:rsidR="00D22947" w:rsidRDefault="00D22947" w:rsidP="00D22947">
      <w:pPr>
        <w:pStyle w:val="ListParagraph"/>
        <w:numPr>
          <w:ilvl w:val="0"/>
          <w:numId w:val="4"/>
        </w:numPr>
        <w:spacing w:after="53"/>
      </w:pPr>
      <w:r w:rsidRPr="7E01EE68">
        <w:t xml:space="preserve">H.E. Ambassador Giovanna Valverde, Co-Chair of the 10YFP Board, Ambassador of Costa Rica in Kenya and Permanent Representative to UN agencies, </w:t>
      </w:r>
      <w:proofErr w:type="gramStart"/>
      <w:r w:rsidRPr="7E01EE68">
        <w:t>UNEP</w:t>
      </w:r>
      <w:proofErr w:type="gramEnd"/>
      <w:r w:rsidRPr="7E01EE68">
        <w:t xml:space="preserve"> and </w:t>
      </w:r>
      <w:r>
        <w:t>UN-Habitat</w:t>
      </w:r>
    </w:p>
    <w:p w14:paraId="3709C63B" w14:textId="77777777" w:rsidR="006540BE" w:rsidRPr="006540BE" w:rsidRDefault="006540BE" w:rsidP="006540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6540BE">
        <w:rPr>
          <w:rStyle w:val="normaltextrun"/>
          <w:sz w:val="22"/>
          <w:szCs w:val="22"/>
          <w:lang w:val="en-US"/>
        </w:rPr>
        <w:t>Mr. Muhammad Irfan Tariq, Co-Chair of the 10YFP Board, Director General, Environment and Climate Change, Ministry of Environment of Pakistan </w:t>
      </w:r>
      <w:r w:rsidRPr="006540BE">
        <w:rPr>
          <w:rStyle w:val="eop"/>
          <w:sz w:val="22"/>
          <w:szCs w:val="22"/>
        </w:rPr>
        <w:t> </w:t>
      </w:r>
    </w:p>
    <w:p w14:paraId="17B38D07" w14:textId="1B6386BE" w:rsidR="003F5502" w:rsidRDefault="00482E5A" w:rsidP="00F55578">
      <w:pPr>
        <w:pStyle w:val="ListParagraph"/>
        <w:numPr>
          <w:ilvl w:val="0"/>
          <w:numId w:val="4"/>
        </w:numPr>
        <w:spacing w:after="53"/>
      </w:pPr>
      <w:r w:rsidRPr="7E01EE68">
        <w:t xml:space="preserve">Jorge Laguna-Celis, Head </w:t>
      </w:r>
      <w:r w:rsidR="00511276">
        <w:t xml:space="preserve">of the </w:t>
      </w:r>
      <w:r w:rsidRPr="7E01EE68">
        <w:t>10YFP Secretariat, UNEP</w:t>
      </w:r>
    </w:p>
    <w:p w14:paraId="24FAF0C8" w14:textId="77777777" w:rsidR="00246B94" w:rsidRDefault="00246B94" w:rsidP="7E01EE68">
      <w:pPr>
        <w:spacing w:after="0" w:line="259" w:lineRule="auto"/>
        <w:ind w:left="859" w:firstLine="60"/>
      </w:pPr>
    </w:p>
    <w:p w14:paraId="267AA624" w14:textId="0826C62B" w:rsidR="00C95AAB" w:rsidRPr="00E82BE1" w:rsidRDefault="00D40FB6" w:rsidP="00E82BE1">
      <w:pPr>
        <w:numPr>
          <w:ilvl w:val="0"/>
          <w:numId w:val="2"/>
        </w:numPr>
        <w:spacing w:after="39" w:line="256" w:lineRule="auto"/>
        <w:rPr>
          <w:b/>
          <w:bCs/>
          <w:sz w:val="21"/>
          <w:szCs w:val="21"/>
        </w:rPr>
      </w:pPr>
      <w:r w:rsidRPr="00E82BE1">
        <w:rPr>
          <w:b/>
          <w:bCs/>
          <w:szCs w:val="22"/>
        </w:rPr>
        <w:t>Harnessing outcomes of</w:t>
      </w:r>
      <w:r w:rsidRPr="00E82BE1">
        <w:rPr>
          <w:szCs w:val="22"/>
        </w:rPr>
        <w:t xml:space="preserve"> </w:t>
      </w:r>
      <w:r w:rsidRPr="00E82BE1">
        <w:rPr>
          <w:b/>
          <w:bCs/>
          <w:szCs w:val="22"/>
        </w:rPr>
        <w:t xml:space="preserve">HLPF &amp; SDG Summit for advancing 10YFP Results Framework &amp; Budget (2023 – 2024) </w:t>
      </w:r>
      <w:r w:rsidR="00A46E83">
        <w:t>(</w:t>
      </w:r>
      <w:r w:rsidR="00A46E83" w:rsidRPr="00D40FB6">
        <w:rPr>
          <w:i/>
          <w:iCs/>
        </w:rPr>
        <w:t>1</w:t>
      </w:r>
      <w:r w:rsidR="00C638A0" w:rsidRPr="00D40FB6">
        <w:rPr>
          <w:i/>
          <w:iCs/>
        </w:rPr>
        <w:t>4</w:t>
      </w:r>
      <w:r w:rsidR="00A46E83" w:rsidRPr="00D40FB6">
        <w:rPr>
          <w:i/>
          <w:iCs/>
        </w:rPr>
        <w:t>.</w:t>
      </w:r>
      <w:r w:rsidR="00D75783">
        <w:rPr>
          <w:i/>
          <w:iCs/>
        </w:rPr>
        <w:t>05</w:t>
      </w:r>
      <w:r w:rsidR="00B26AFA" w:rsidRPr="00D40FB6">
        <w:rPr>
          <w:i/>
          <w:iCs/>
        </w:rPr>
        <w:t>-1</w:t>
      </w:r>
      <w:r w:rsidR="00C638A0" w:rsidRPr="00D40FB6">
        <w:rPr>
          <w:i/>
          <w:iCs/>
        </w:rPr>
        <w:t>4</w:t>
      </w:r>
      <w:r w:rsidR="00B26AFA" w:rsidRPr="00D40FB6">
        <w:rPr>
          <w:i/>
          <w:iCs/>
        </w:rPr>
        <w:t>.</w:t>
      </w:r>
      <w:r w:rsidR="00B4544A" w:rsidRPr="00D40FB6">
        <w:rPr>
          <w:i/>
          <w:iCs/>
        </w:rPr>
        <w:t>2</w:t>
      </w:r>
      <w:r w:rsidR="00B937C9" w:rsidRPr="00D40FB6">
        <w:rPr>
          <w:i/>
          <w:iCs/>
        </w:rPr>
        <w:t>5</w:t>
      </w:r>
      <w:r w:rsidR="00B26AFA" w:rsidRPr="00D40FB6">
        <w:rPr>
          <w:i/>
          <w:iCs/>
        </w:rPr>
        <w:t>, CEST</w:t>
      </w:r>
      <w:r w:rsidR="00B26AFA">
        <w:t>)</w:t>
      </w:r>
    </w:p>
    <w:p w14:paraId="57099C6E" w14:textId="6A2D375A" w:rsidR="000B1EEE" w:rsidRPr="000B1EEE" w:rsidRDefault="000B1EEE" w:rsidP="00FA0E0F">
      <w:pPr>
        <w:pStyle w:val="Heading2"/>
        <w:ind w:left="0" w:firstLine="0"/>
      </w:pPr>
    </w:p>
    <w:p w14:paraId="12F6B064" w14:textId="65B2FBB5" w:rsidR="00C36FBF" w:rsidRPr="00840C48" w:rsidRDefault="007178A8" w:rsidP="001236F5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A134194">
        <w:rPr>
          <w:rStyle w:val="normaltextrun"/>
          <w:color w:val="000000" w:themeColor="text1"/>
          <w:sz w:val="22"/>
          <w:szCs w:val="22"/>
        </w:rPr>
        <w:t>The 10YFP Secretariat</w:t>
      </w:r>
      <w:r>
        <w:rPr>
          <w:rStyle w:val="normaltextrun"/>
          <w:color w:val="000000" w:themeColor="text1"/>
          <w:sz w:val="22"/>
          <w:szCs w:val="22"/>
        </w:rPr>
        <w:t xml:space="preserve"> </w:t>
      </w:r>
      <w:r w:rsidR="00A4481A">
        <w:rPr>
          <w:rStyle w:val="normaltextrun"/>
          <w:color w:val="000000" w:themeColor="text1"/>
          <w:sz w:val="22"/>
          <w:szCs w:val="22"/>
        </w:rPr>
        <w:t xml:space="preserve">to </w:t>
      </w:r>
      <w:r w:rsidR="006E2761">
        <w:rPr>
          <w:rStyle w:val="normaltextrun"/>
          <w:color w:val="000000" w:themeColor="text1"/>
          <w:sz w:val="22"/>
          <w:szCs w:val="22"/>
        </w:rPr>
        <w:t xml:space="preserve">outline </w:t>
      </w:r>
      <w:r w:rsidR="0061787D">
        <w:rPr>
          <w:rStyle w:val="normaltextrun"/>
          <w:color w:val="000000" w:themeColor="text1"/>
          <w:sz w:val="22"/>
          <w:szCs w:val="22"/>
        </w:rPr>
        <w:t>the</w:t>
      </w:r>
      <w:r w:rsidR="00D31070">
        <w:rPr>
          <w:rStyle w:val="normaltextrun"/>
          <w:color w:val="000000" w:themeColor="text1"/>
          <w:sz w:val="22"/>
          <w:szCs w:val="22"/>
        </w:rPr>
        <w:t xml:space="preserve"> main outcomes</w:t>
      </w:r>
      <w:r w:rsidR="008D6AD3">
        <w:rPr>
          <w:rStyle w:val="normaltextrun"/>
          <w:color w:val="000000" w:themeColor="text1"/>
          <w:sz w:val="22"/>
          <w:szCs w:val="22"/>
        </w:rPr>
        <w:t xml:space="preserve"> from the SDG Summit and HLPF</w:t>
      </w:r>
      <w:r w:rsidR="001043C9">
        <w:rPr>
          <w:rStyle w:val="normaltextrun"/>
          <w:color w:val="000000" w:themeColor="text1"/>
          <w:sz w:val="22"/>
          <w:szCs w:val="22"/>
        </w:rPr>
        <w:t xml:space="preserve"> as it relates to </w:t>
      </w:r>
      <w:r w:rsidR="00D72D38">
        <w:rPr>
          <w:rStyle w:val="normaltextrun"/>
          <w:color w:val="000000" w:themeColor="text1"/>
          <w:sz w:val="22"/>
          <w:szCs w:val="22"/>
        </w:rPr>
        <w:t>sustainable consumption and production and SDG12.</w:t>
      </w:r>
    </w:p>
    <w:p w14:paraId="3BE6603C" w14:textId="54BD7242" w:rsidR="0024268C" w:rsidRDefault="00803C83" w:rsidP="00C36FBF">
      <w:pPr>
        <w:pStyle w:val="paragraph"/>
        <w:numPr>
          <w:ilvl w:val="0"/>
          <w:numId w:val="15"/>
        </w:numPr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 xml:space="preserve">Expected outcome </w:t>
      </w:r>
      <w:r w:rsidR="0046102B">
        <w:rPr>
          <w:rStyle w:val="eop"/>
          <w:color w:val="000000" w:themeColor="text1"/>
          <w:sz w:val="22"/>
          <w:szCs w:val="22"/>
        </w:rPr>
        <w:t>is</w:t>
      </w:r>
      <w:r w:rsidR="008A7BF7">
        <w:rPr>
          <w:rStyle w:val="eop"/>
          <w:color w:val="000000" w:themeColor="text1"/>
          <w:sz w:val="22"/>
          <w:szCs w:val="22"/>
        </w:rPr>
        <w:t xml:space="preserve"> to </w:t>
      </w:r>
      <w:r w:rsidR="0094646E">
        <w:rPr>
          <w:rStyle w:val="eop"/>
          <w:color w:val="000000" w:themeColor="text1"/>
          <w:sz w:val="22"/>
          <w:szCs w:val="22"/>
        </w:rPr>
        <w:t xml:space="preserve">build a consensus of </w:t>
      </w:r>
      <w:r w:rsidR="001340DA">
        <w:rPr>
          <w:rStyle w:val="eop"/>
          <w:color w:val="000000" w:themeColor="text1"/>
          <w:sz w:val="22"/>
          <w:szCs w:val="22"/>
        </w:rPr>
        <w:t xml:space="preserve">effective strategies for advancing the outcomes of the </w:t>
      </w:r>
      <w:r w:rsidR="004651C6">
        <w:rPr>
          <w:rStyle w:val="eop"/>
          <w:color w:val="000000" w:themeColor="text1"/>
          <w:sz w:val="22"/>
          <w:szCs w:val="22"/>
        </w:rPr>
        <w:t xml:space="preserve">SDG Summit and HLPF to support the implementation of the </w:t>
      </w:r>
      <w:r w:rsidR="0024268C">
        <w:rPr>
          <w:rStyle w:val="eop"/>
          <w:color w:val="000000" w:themeColor="text1"/>
          <w:sz w:val="22"/>
          <w:szCs w:val="22"/>
        </w:rPr>
        <w:t>Results Framework &amp; Budget (2023-2024).</w:t>
      </w:r>
      <w:r w:rsidR="0094646E">
        <w:rPr>
          <w:rStyle w:val="eop"/>
          <w:color w:val="000000" w:themeColor="text1"/>
          <w:sz w:val="22"/>
          <w:szCs w:val="22"/>
        </w:rPr>
        <w:t xml:space="preserve"> </w:t>
      </w:r>
      <w:r w:rsidR="00D75783">
        <w:rPr>
          <w:rStyle w:val="eop"/>
          <w:color w:val="000000" w:themeColor="text1"/>
          <w:sz w:val="22"/>
          <w:szCs w:val="22"/>
        </w:rPr>
        <w:br/>
      </w:r>
    </w:p>
    <w:p w14:paraId="0799484C" w14:textId="670BEEE6" w:rsidR="00D75783" w:rsidRPr="00E82BE1" w:rsidRDefault="00D75783" w:rsidP="00D75783">
      <w:pPr>
        <w:pStyle w:val="paragraph"/>
        <w:numPr>
          <w:ilvl w:val="0"/>
          <w:numId w:val="2"/>
        </w:numPr>
        <w:spacing w:before="0" w:beforeAutospacing="0" w:after="0" w:afterAutospacing="0" w:line="259" w:lineRule="auto"/>
        <w:rPr>
          <w:color w:val="000000" w:themeColor="text1"/>
          <w:sz w:val="22"/>
          <w:szCs w:val="22"/>
        </w:rPr>
      </w:pPr>
      <w:r w:rsidRPr="00E82BE1">
        <w:rPr>
          <w:rStyle w:val="eop"/>
          <w:b/>
          <w:bCs/>
          <w:color w:val="000000" w:themeColor="text1"/>
          <w:sz w:val="22"/>
          <w:szCs w:val="22"/>
        </w:rPr>
        <w:t>Outlining strategic priorities and plans for 10YFP at UNEA6</w:t>
      </w:r>
      <w:r w:rsidR="005D4E2B">
        <w:rPr>
          <w:rStyle w:val="eop"/>
          <w:color w:val="000000" w:themeColor="text1"/>
          <w:sz w:val="22"/>
          <w:szCs w:val="22"/>
        </w:rPr>
        <w:t xml:space="preserve"> </w:t>
      </w:r>
      <w:r w:rsidR="005D4E2B">
        <w:t>(</w:t>
      </w:r>
      <w:r w:rsidR="005D4E2B" w:rsidRPr="00D40FB6">
        <w:rPr>
          <w:i/>
          <w:iCs/>
        </w:rPr>
        <w:t>14.</w:t>
      </w:r>
      <w:r w:rsidR="003B78A8">
        <w:rPr>
          <w:i/>
          <w:iCs/>
        </w:rPr>
        <w:t>2</w:t>
      </w:r>
      <w:r w:rsidR="005D4E2B">
        <w:rPr>
          <w:i/>
          <w:iCs/>
        </w:rPr>
        <w:t>5</w:t>
      </w:r>
      <w:r w:rsidR="005D4E2B" w:rsidRPr="00D40FB6">
        <w:rPr>
          <w:i/>
          <w:iCs/>
        </w:rPr>
        <w:t>-14.</w:t>
      </w:r>
      <w:r w:rsidR="00A93FFB">
        <w:rPr>
          <w:i/>
          <w:iCs/>
        </w:rPr>
        <w:t>4</w:t>
      </w:r>
      <w:r w:rsidR="005D4E2B" w:rsidRPr="00D40FB6">
        <w:rPr>
          <w:i/>
          <w:iCs/>
        </w:rPr>
        <w:t>5, CEST</w:t>
      </w:r>
      <w:r w:rsidR="005D4E2B">
        <w:t>)</w:t>
      </w:r>
    </w:p>
    <w:p w14:paraId="48F9C4E3" w14:textId="77777777" w:rsidR="003B78A8" w:rsidRPr="000B1EEE" w:rsidRDefault="003B78A8" w:rsidP="003B78A8">
      <w:pPr>
        <w:pStyle w:val="Heading2"/>
        <w:ind w:left="0" w:firstLine="0"/>
      </w:pPr>
    </w:p>
    <w:p w14:paraId="31031647" w14:textId="192A06A3" w:rsidR="003B78A8" w:rsidRPr="00E82BE1" w:rsidRDefault="003B78A8" w:rsidP="003B78A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6A134194">
        <w:rPr>
          <w:rStyle w:val="normaltextrun"/>
          <w:color w:val="000000" w:themeColor="text1"/>
          <w:sz w:val="22"/>
          <w:szCs w:val="22"/>
        </w:rPr>
        <w:t>The 10YFP Secretariat</w:t>
      </w:r>
      <w:r>
        <w:rPr>
          <w:rStyle w:val="normaltextrun"/>
          <w:color w:val="000000" w:themeColor="text1"/>
          <w:sz w:val="22"/>
          <w:szCs w:val="22"/>
        </w:rPr>
        <w:t xml:space="preserve"> to outline the</w:t>
      </w:r>
      <w:r w:rsidR="0035306A">
        <w:rPr>
          <w:rStyle w:val="normaltextrun"/>
          <w:color w:val="000000" w:themeColor="text1"/>
          <w:sz w:val="22"/>
          <w:szCs w:val="22"/>
        </w:rPr>
        <w:t xml:space="preserve"> entry points and strategies for</w:t>
      </w:r>
      <w:r w:rsidR="006C0C62">
        <w:rPr>
          <w:rStyle w:val="normaltextrun"/>
          <w:color w:val="000000" w:themeColor="text1"/>
          <w:sz w:val="22"/>
          <w:szCs w:val="22"/>
        </w:rPr>
        <w:t xml:space="preserve"> positioning </w:t>
      </w:r>
      <w:r w:rsidR="004E77B6">
        <w:rPr>
          <w:rStyle w:val="normaltextrun"/>
          <w:color w:val="000000" w:themeColor="text1"/>
          <w:sz w:val="22"/>
          <w:szCs w:val="22"/>
        </w:rPr>
        <w:t xml:space="preserve">10YFP within the context of UNEA6: engagements, events, </w:t>
      </w:r>
      <w:proofErr w:type="gramStart"/>
      <w:r w:rsidR="004E77B6">
        <w:rPr>
          <w:rStyle w:val="normaltextrun"/>
          <w:color w:val="000000" w:themeColor="text1"/>
          <w:sz w:val="22"/>
          <w:szCs w:val="22"/>
        </w:rPr>
        <w:t>advocacy</w:t>
      </w:r>
      <w:proofErr w:type="gramEnd"/>
      <w:r w:rsidR="004E77B6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3BEE6F96" w14:textId="570CBD91" w:rsidR="003B78A8" w:rsidRPr="006C7567" w:rsidRDefault="00A93FFB" w:rsidP="00E82BE1">
      <w:pPr>
        <w:pStyle w:val="paragraph"/>
        <w:numPr>
          <w:ilvl w:val="0"/>
          <w:numId w:val="15"/>
        </w:numPr>
        <w:spacing w:before="0" w:beforeAutospacing="0" w:after="0" w:afterAutospacing="0" w:line="259" w:lineRule="auto"/>
        <w:textAlignment w:val="baseline"/>
        <w:rPr>
          <w:rStyle w:val="eop"/>
          <w:color w:val="000000" w:themeColor="text1"/>
          <w:sz w:val="22"/>
          <w:szCs w:val="22"/>
        </w:rPr>
      </w:pPr>
      <w:r w:rsidRPr="006C7567">
        <w:rPr>
          <w:rStyle w:val="eop"/>
          <w:color w:val="000000" w:themeColor="text1"/>
          <w:sz w:val="22"/>
          <w:szCs w:val="22"/>
        </w:rPr>
        <w:t>Expected outcome is</w:t>
      </w:r>
      <w:r w:rsidR="002C1AAE" w:rsidRPr="006C7567">
        <w:rPr>
          <w:rStyle w:val="eop"/>
          <w:color w:val="000000" w:themeColor="text1"/>
          <w:sz w:val="22"/>
          <w:szCs w:val="22"/>
        </w:rPr>
        <w:t xml:space="preserve"> to</w:t>
      </w:r>
      <w:r w:rsidR="00BE5414" w:rsidRPr="006C7567">
        <w:rPr>
          <w:rStyle w:val="eop"/>
          <w:color w:val="000000" w:themeColor="text1"/>
          <w:sz w:val="22"/>
          <w:szCs w:val="22"/>
        </w:rPr>
        <w:t xml:space="preserve"> elicit feedback</w:t>
      </w:r>
      <w:r w:rsidR="00317F68" w:rsidRPr="006C7567">
        <w:rPr>
          <w:rStyle w:val="eop"/>
          <w:color w:val="000000" w:themeColor="text1"/>
          <w:sz w:val="22"/>
          <w:szCs w:val="22"/>
        </w:rPr>
        <w:t xml:space="preserve"> and</w:t>
      </w:r>
      <w:r w:rsidR="00F74D0E" w:rsidRPr="006C7567">
        <w:rPr>
          <w:rStyle w:val="eop"/>
          <w:color w:val="000000" w:themeColor="text1"/>
          <w:sz w:val="22"/>
          <w:szCs w:val="22"/>
        </w:rPr>
        <w:t xml:space="preserve"> ascertain </w:t>
      </w:r>
      <w:r w:rsidR="00E47D16" w:rsidRPr="006C7567">
        <w:rPr>
          <w:rStyle w:val="eop"/>
          <w:color w:val="000000" w:themeColor="text1"/>
          <w:sz w:val="22"/>
          <w:szCs w:val="22"/>
        </w:rPr>
        <w:t>from</w:t>
      </w:r>
      <w:r w:rsidR="00317F68" w:rsidRPr="006C7567">
        <w:rPr>
          <w:rStyle w:val="eop"/>
          <w:color w:val="000000" w:themeColor="text1"/>
          <w:sz w:val="22"/>
          <w:szCs w:val="22"/>
        </w:rPr>
        <w:t xml:space="preserve"> a</w:t>
      </w:r>
      <w:r w:rsidR="00E47D16" w:rsidRPr="006C7567">
        <w:rPr>
          <w:rStyle w:val="eop"/>
          <w:color w:val="000000" w:themeColor="text1"/>
          <w:sz w:val="22"/>
          <w:szCs w:val="22"/>
        </w:rPr>
        <w:t xml:space="preserve"> Member States</w:t>
      </w:r>
      <w:r w:rsidR="00317F68" w:rsidRPr="006C7567">
        <w:rPr>
          <w:rStyle w:val="eop"/>
          <w:color w:val="000000" w:themeColor="text1"/>
          <w:sz w:val="22"/>
          <w:szCs w:val="22"/>
        </w:rPr>
        <w:t xml:space="preserve"> </w:t>
      </w:r>
      <w:r w:rsidR="00E701D4" w:rsidRPr="006C7567">
        <w:rPr>
          <w:rStyle w:val="eop"/>
          <w:color w:val="000000" w:themeColor="text1"/>
          <w:sz w:val="22"/>
          <w:szCs w:val="22"/>
        </w:rPr>
        <w:t>perspective</w:t>
      </w:r>
      <w:r w:rsidR="00317F68" w:rsidRPr="006C7567">
        <w:rPr>
          <w:rStyle w:val="eop"/>
          <w:color w:val="000000" w:themeColor="text1"/>
          <w:sz w:val="22"/>
          <w:szCs w:val="22"/>
        </w:rPr>
        <w:t xml:space="preserve"> </w:t>
      </w:r>
      <w:r w:rsidR="00E701D4" w:rsidRPr="006C7567">
        <w:rPr>
          <w:rStyle w:val="eop"/>
          <w:color w:val="000000" w:themeColor="text1"/>
          <w:sz w:val="22"/>
          <w:szCs w:val="22"/>
        </w:rPr>
        <w:t xml:space="preserve">the areas of UNEA6 plans that will most effectively advance </w:t>
      </w:r>
      <w:r w:rsidR="006C7567" w:rsidRPr="006C7567">
        <w:rPr>
          <w:rStyle w:val="eop"/>
          <w:color w:val="000000" w:themeColor="text1"/>
          <w:sz w:val="22"/>
          <w:szCs w:val="22"/>
        </w:rPr>
        <w:t>10YFP priorities</w:t>
      </w:r>
      <w:r w:rsidR="006C7567">
        <w:rPr>
          <w:rStyle w:val="eop"/>
          <w:color w:val="000000" w:themeColor="text1"/>
          <w:sz w:val="22"/>
          <w:szCs w:val="22"/>
        </w:rPr>
        <w:t>.</w:t>
      </w:r>
    </w:p>
    <w:p w14:paraId="03AC8EEF" w14:textId="77777777" w:rsidR="009E0F86" w:rsidRDefault="009E0F86" w:rsidP="2B2E2A2E">
      <w:pPr>
        <w:pStyle w:val="paragraph"/>
        <w:spacing w:before="0" w:beforeAutospacing="0" w:after="0" w:afterAutospacing="0" w:line="259" w:lineRule="auto"/>
        <w:rPr>
          <w:rStyle w:val="eop"/>
          <w:color w:val="000000" w:themeColor="text1"/>
          <w:sz w:val="22"/>
          <w:szCs w:val="22"/>
        </w:rPr>
      </w:pPr>
    </w:p>
    <w:p w14:paraId="1D72D07B" w14:textId="070241E4" w:rsidR="00BB532A" w:rsidRPr="00EC770B" w:rsidRDefault="00413389" w:rsidP="00EC770B">
      <w:pPr>
        <w:numPr>
          <w:ilvl w:val="0"/>
          <w:numId w:val="2"/>
        </w:numPr>
        <w:spacing w:after="39" w:line="256" w:lineRule="auto"/>
        <w:rPr>
          <w:b/>
          <w:sz w:val="24"/>
        </w:rPr>
      </w:pPr>
      <w:r>
        <w:rPr>
          <w:b/>
          <w:bCs/>
          <w:sz w:val="24"/>
        </w:rPr>
        <w:t>Engagement</w:t>
      </w:r>
      <w:r w:rsidR="00994099">
        <w:rPr>
          <w:b/>
          <w:sz w:val="24"/>
        </w:rPr>
        <w:t xml:space="preserve"> approaches </w:t>
      </w:r>
      <w:r w:rsidR="00994099" w:rsidRPr="005C752A">
        <w:rPr>
          <w:b/>
          <w:sz w:val="24"/>
        </w:rPr>
        <w:t xml:space="preserve">between programme leads and 10YFP Board Members </w:t>
      </w:r>
      <w:r w:rsidR="009E0F86">
        <w:t>(</w:t>
      </w:r>
      <w:r w:rsidR="009E0F86" w:rsidRPr="00994099">
        <w:rPr>
          <w:i/>
          <w:iCs/>
        </w:rPr>
        <w:t>1</w:t>
      </w:r>
      <w:r w:rsidR="00B20784">
        <w:rPr>
          <w:i/>
          <w:iCs/>
        </w:rPr>
        <w:t>4</w:t>
      </w:r>
      <w:r w:rsidR="009E0F86" w:rsidRPr="00994099">
        <w:rPr>
          <w:i/>
          <w:iCs/>
        </w:rPr>
        <w:t>.</w:t>
      </w:r>
      <w:r w:rsidR="006C7567">
        <w:rPr>
          <w:i/>
          <w:iCs/>
        </w:rPr>
        <w:t>4</w:t>
      </w:r>
      <w:r w:rsidR="00FF3F53">
        <w:rPr>
          <w:i/>
          <w:iCs/>
        </w:rPr>
        <w:t>5</w:t>
      </w:r>
      <w:r w:rsidR="009E0F86" w:rsidRPr="00994099">
        <w:rPr>
          <w:i/>
          <w:iCs/>
        </w:rPr>
        <w:t xml:space="preserve"> </w:t>
      </w:r>
      <w:r w:rsidR="00AA57B7" w:rsidRPr="00994099">
        <w:rPr>
          <w:i/>
          <w:iCs/>
        </w:rPr>
        <w:t>–</w:t>
      </w:r>
      <w:r w:rsidR="009E0F86" w:rsidRPr="00994099">
        <w:rPr>
          <w:i/>
          <w:iCs/>
        </w:rPr>
        <w:t xml:space="preserve"> </w:t>
      </w:r>
      <w:r w:rsidR="00AA57B7" w:rsidRPr="00994099">
        <w:rPr>
          <w:i/>
          <w:iCs/>
        </w:rPr>
        <w:t>1</w:t>
      </w:r>
      <w:r w:rsidR="00D00A1B">
        <w:rPr>
          <w:i/>
          <w:iCs/>
        </w:rPr>
        <w:t>5</w:t>
      </w:r>
      <w:r w:rsidR="00AA57B7" w:rsidRPr="00994099">
        <w:rPr>
          <w:i/>
          <w:iCs/>
        </w:rPr>
        <w:t>.</w:t>
      </w:r>
      <w:r w:rsidR="00F919FA">
        <w:rPr>
          <w:i/>
          <w:iCs/>
        </w:rPr>
        <w:t>10</w:t>
      </w:r>
      <w:r w:rsidR="00AA57B7" w:rsidRPr="00994099">
        <w:rPr>
          <w:i/>
          <w:iCs/>
        </w:rPr>
        <w:t>, CEST</w:t>
      </w:r>
      <w:r w:rsidR="00AA57B7">
        <w:t>)</w:t>
      </w:r>
      <w:r w:rsidR="002348F3">
        <w:br/>
      </w:r>
    </w:p>
    <w:p w14:paraId="7C37C0C3" w14:textId="07B61B63" w:rsidR="002348F3" w:rsidRPr="00E82BE1" w:rsidRDefault="002348F3" w:rsidP="00B969F5">
      <w:pPr>
        <w:pStyle w:val="ListParagraph"/>
        <w:numPr>
          <w:ilvl w:val="0"/>
          <w:numId w:val="15"/>
        </w:numPr>
        <w:rPr>
          <w:color w:val="auto"/>
          <w:szCs w:val="22"/>
          <w:lang w:bidi="ar-SA"/>
        </w:rPr>
      </w:pPr>
      <w:r>
        <w:rPr>
          <w:color w:val="auto"/>
          <w:szCs w:val="22"/>
          <w:lang w:bidi="ar-SA"/>
        </w:rPr>
        <w:t>The 10YFP</w:t>
      </w:r>
      <w:r w:rsidR="007404D1">
        <w:rPr>
          <w:color w:val="auto"/>
          <w:szCs w:val="22"/>
          <w:lang w:bidi="ar-SA"/>
        </w:rPr>
        <w:t xml:space="preserve"> </w:t>
      </w:r>
      <w:r w:rsidR="00B108DE">
        <w:rPr>
          <w:color w:val="auto"/>
          <w:szCs w:val="22"/>
          <w:lang w:bidi="ar-SA"/>
        </w:rPr>
        <w:t>to</w:t>
      </w:r>
      <w:r>
        <w:rPr>
          <w:color w:val="auto"/>
          <w:szCs w:val="22"/>
          <w:lang w:bidi="ar-SA"/>
        </w:rPr>
        <w:t xml:space="preserve"> outline</w:t>
      </w:r>
      <w:r w:rsidRPr="002348F3">
        <w:rPr>
          <w:color w:val="auto"/>
          <w:szCs w:val="22"/>
          <w:lang w:bidi="ar-SA"/>
        </w:rPr>
        <w:t xml:space="preserve"> </w:t>
      </w:r>
      <w:r w:rsidR="00D7539C">
        <w:rPr>
          <w:color w:val="auto"/>
          <w:szCs w:val="22"/>
          <w:lang w:bidi="ar-SA"/>
        </w:rPr>
        <w:t>overview</w:t>
      </w:r>
      <w:r w:rsidR="00D7539C" w:rsidRPr="002348F3">
        <w:rPr>
          <w:color w:val="auto"/>
          <w:szCs w:val="22"/>
          <w:lang w:bidi="ar-SA"/>
        </w:rPr>
        <w:t xml:space="preserve"> </w:t>
      </w:r>
      <w:r w:rsidR="00D7539C">
        <w:rPr>
          <w:color w:val="auto"/>
          <w:szCs w:val="22"/>
          <w:lang w:bidi="ar-SA"/>
        </w:rPr>
        <w:t xml:space="preserve">of </w:t>
      </w:r>
      <w:r w:rsidRPr="002348F3">
        <w:rPr>
          <w:color w:val="auto"/>
          <w:szCs w:val="22"/>
          <w:lang w:bidi="ar-SA"/>
        </w:rPr>
        <w:t>strategic dialogues involving 10YFP Board members and OPN Programme Leads &amp; co-lead</w:t>
      </w:r>
      <w:r w:rsidRPr="00E82BE1">
        <w:rPr>
          <w:color w:val="auto"/>
          <w:szCs w:val="22"/>
          <w:lang w:bidi="ar-SA"/>
        </w:rPr>
        <w:t xml:space="preserve">. </w:t>
      </w:r>
    </w:p>
    <w:p w14:paraId="09DF916D" w14:textId="6191EEAE" w:rsidR="00375365" w:rsidRDefault="002348F3" w:rsidP="00F33B29">
      <w:pPr>
        <w:pStyle w:val="ListParagraph"/>
        <w:numPr>
          <w:ilvl w:val="0"/>
          <w:numId w:val="15"/>
        </w:numPr>
        <w:rPr>
          <w:color w:val="auto"/>
          <w:szCs w:val="22"/>
          <w:lang w:bidi="ar-SA"/>
        </w:rPr>
      </w:pPr>
      <w:r>
        <w:rPr>
          <w:color w:val="auto"/>
          <w:szCs w:val="22"/>
          <w:lang w:bidi="ar-SA"/>
        </w:rPr>
        <w:t>The</w:t>
      </w:r>
      <w:r w:rsidRPr="002348F3">
        <w:rPr>
          <w:color w:val="auto"/>
          <w:szCs w:val="22"/>
          <w:lang w:bidi="ar-SA"/>
        </w:rPr>
        <w:t xml:space="preserve"> 10YFP Secretariat </w:t>
      </w:r>
      <w:r w:rsidR="00B108DE">
        <w:rPr>
          <w:color w:val="auto"/>
          <w:szCs w:val="22"/>
          <w:lang w:bidi="ar-SA"/>
        </w:rPr>
        <w:t>to</w:t>
      </w:r>
      <w:r>
        <w:rPr>
          <w:color w:val="auto"/>
          <w:szCs w:val="22"/>
          <w:lang w:bidi="ar-SA"/>
        </w:rPr>
        <w:t xml:space="preserve"> share a</w:t>
      </w:r>
      <w:r w:rsidRPr="002348F3">
        <w:rPr>
          <w:color w:val="auto"/>
          <w:szCs w:val="22"/>
          <w:lang w:bidi="ar-SA"/>
        </w:rPr>
        <w:t xml:space="preserve"> revise</w:t>
      </w:r>
      <w:r>
        <w:rPr>
          <w:color w:val="auto"/>
          <w:szCs w:val="22"/>
          <w:lang w:bidi="ar-SA"/>
        </w:rPr>
        <w:t>d</w:t>
      </w:r>
      <w:r w:rsidRPr="002348F3">
        <w:rPr>
          <w:color w:val="auto"/>
          <w:szCs w:val="22"/>
          <w:lang w:bidi="ar-SA"/>
        </w:rPr>
        <w:t xml:space="preserve"> proposal for OPN-wide Townhalls based on feedback received from the Leads and co-Leads of the OPN programmes and the members of the 10YFP Board</w:t>
      </w:r>
      <w:r>
        <w:rPr>
          <w:color w:val="auto"/>
          <w:szCs w:val="22"/>
          <w:lang w:bidi="ar-SA"/>
        </w:rPr>
        <w:t>.</w:t>
      </w:r>
    </w:p>
    <w:p w14:paraId="66C13B30" w14:textId="367284E7" w:rsidR="00DC1903" w:rsidRPr="00F33B29" w:rsidRDefault="003E2FEF" w:rsidP="00F33B29">
      <w:pPr>
        <w:pStyle w:val="ListParagraph"/>
        <w:numPr>
          <w:ilvl w:val="0"/>
          <w:numId w:val="15"/>
        </w:numPr>
        <w:rPr>
          <w:rStyle w:val="eop"/>
          <w:color w:val="auto"/>
          <w:szCs w:val="22"/>
          <w:lang w:bidi="ar-SA"/>
        </w:rPr>
      </w:pPr>
      <w:r>
        <w:rPr>
          <w:color w:val="auto"/>
          <w:szCs w:val="22"/>
          <w:lang w:bidi="ar-SA"/>
        </w:rPr>
        <w:t xml:space="preserve">The expected outcome </w:t>
      </w:r>
      <w:r w:rsidR="002435B4">
        <w:rPr>
          <w:color w:val="auto"/>
          <w:szCs w:val="22"/>
          <w:lang w:bidi="ar-SA"/>
        </w:rPr>
        <w:t>will be</w:t>
      </w:r>
      <w:r w:rsidR="006463CA">
        <w:rPr>
          <w:color w:val="auto"/>
          <w:szCs w:val="22"/>
          <w:lang w:bidi="ar-SA"/>
        </w:rPr>
        <w:t xml:space="preserve"> agreeing the</w:t>
      </w:r>
      <w:r w:rsidR="003E68A3" w:rsidRPr="003E68A3">
        <w:rPr>
          <w:color w:val="auto"/>
          <w:szCs w:val="22"/>
          <w:lang w:bidi="ar-SA"/>
        </w:rPr>
        <w:t xml:space="preserve"> engagement approaches that foster collaboration and communication between programme leads and 10YFP Board Members</w:t>
      </w:r>
      <w:r w:rsidR="00191813">
        <w:rPr>
          <w:color w:val="auto"/>
          <w:szCs w:val="22"/>
          <w:lang w:bidi="ar-SA"/>
        </w:rPr>
        <w:t>.</w:t>
      </w:r>
    </w:p>
    <w:p w14:paraId="2D8DFB83" w14:textId="1C63F3E3" w:rsidR="00246B94" w:rsidRPr="005C54F4" w:rsidRDefault="00243BE9" w:rsidP="005C54F4">
      <w:pPr>
        <w:pStyle w:val="paragraph"/>
        <w:spacing w:before="0" w:beforeAutospacing="0" w:after="0" w:afterAutospacing="0"/>
        <w:ind w:left="1440"/>
        <w:rPr>
          <w:color w:val="000000" w:themeColor="text1"/>
          <w:sz w:val="22"/>
          <w:szCs w:val="22"/>
          <w:lang w:val="en-US"/>
        </w:rPr>
      </w:pPr>
      <w:r w:rsidRPr="002435B4">
        <w:rPr>
          <w:rStyle w:val="eop"/>
          <w:color w:val="000000" w:themeColor="text1"/>
          <w:sz w:val="22"/>
          <w:szCs w:val="22"/>
          <w:lang w:val="en-US"/>
        </w:rPr>
        <w:lastRenderedPageBreak/>
        <w:br/>
      </w:r>
    </w:p>
    <w:p w14:paraId="51CE5EAC" w14:textId="54886227" w:rsidR="007A136B" w:rsidRPr="00E82BE1" w:rsidRDefault="00CB21AD" w:rsidP="00E82BE1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E82BE1">
        <w:rPr>
          <w:b/>
          <w:bCs/>
          <w:sz w:val="24"/>
        </w:rPr>
        <w:t>Update on the implementation of Outcome 3 of the Results Framework &amp; Budget (2023-2024) and strategies for re-engaging National Focal Points for SCP</w:t>
      </w:r>
      <w:r>
        <w:rPr>
          <w:b/>
          <w:bCs/>
          <w:sz w:val="24"/>
        </w:rPr>
        <w:t xml:space="preserve"> </w:t>
      </w:r>
      <w:r w:rsidR="00AA57B7">
        <w:t>(</w:t>
      </w:r>
      <w:r w:rsidR="00AA57B7" w:rsidRPr="00CB21AD">
        <w:rPr>
          <w:i/>
          <w:iCs/>
        </w:rPr>
        <w:t>1</w:t>
      </w:r>
      <w:r w:rsidR="00664DEF" w:rsidRPr="00CB21AD">
        <w:rPr>
          <w:i/>
          <w:iCs/>
        </w:rPr>
        <w:t>5</w:t>
      </w:r>
      <w:r w:rsidR="00AA57B7" w:rsidRPr="00CB21AD">
        <w:rPr>
          <w:i/>
          <w:iCs/>
        </w:rPr>
        <w:t>.</w:t>
      </w:r>
      <w:r w:rsidR="00F919FA">
        <w:rPr>
          <w:i/>
          <w:iCs/>
        </w:rPr>
        <w:t>10</w:t>
      </w:r>
      <w:r w:rsidR="00AA57B7" w:rsidRPr="00CB21AD">
        <w:rPr>
          <w:i/>
          <w:iCs/>
        </w:rPr>
        <w:t>-</w:t>
      </w:r>
      <w:r w:rsidR="0072577E" w:rsidRPr="00CB21AD">
        <w:rPr>
          <w:i/>
          <w:iCs/>
        </w:rPr>
        <w:t>1</w:t>
      </w:r>
      <w:r w:rsidR="004B51BC" w:rsidRPr="00CB21AD">
        <w:rPr>
          <w:i/>
          <w:iCs/>
        </w:rPr>
        <w:t>5</w:t>
      </w:r>
      <w:r w:rsidR="0072577E" w:rsidRPr="00CB21AD">
        <w:rPr>
          <w:i/>
          <w:iCs/>
        </w:rPr>
        <w:t>.</w:t>
      </w:r>
      <w:r w:rsidR="00F919FA">
        <w:rPr>
          <w:i/>
          <w:iCs/>
        </w:rPr>
        <w:t>2</w:t>
      </w:r>
      <w:r w:rsidR="000B4F1B" w:rsidRPr="00CB21AD">
        <w:rPr>
          <w:i/>
          <w:iCs/>
        </w:rPr>
        <w:t>5</w:t>
      </w:r>
      <w:r w:rsidR="0072577E" w:rsidRPr="00CB21AD">
        <w:rPr>
          <w:i/>
          <w:iCs/>
        </w:rPr>
        <w:t>, CEST</w:t>
      </w:r>
      <w:r w:rsidR="0072577E">
        <w:t>)</w:t>
      </w:r>
    </w:p>
    <w:p w14:paraId="6DE75D75" w14:textId="77777777" w:rsidR="007A136B" w:rsidRPr="007A136B" w:rsidRDefault="007A136B" w:rsidP="007A136B">
      <w:pPr>
        <w:ind w:left="0" w:firstLine="0"/>
        <w:rPr>
          <w:lang w:bidi="ar-SA"/>
        </w:rPr>
      </w:pPr>
    </w:p>
    <w:p w14:paraId="68F72AB7" w14:textId="149E90D7" w:rsidR="00887316" w:rsidRPr="00887316" w:rsidRDefault="00D31690" w:rsidP="00FF662A">
      <w:pPr>
        <w:pStyle w:val="ListParagraph"/>
        <w:numPr>
          <w:ilvl w:val="0"/>
          <w:numId w:val="27"/>
        </w:numPr>
        <w:tabs>
          <w:tab w:val="center" w:pos="1874"/>
        </w:tabs>
      </w:pPr>
      <w:r>
        <w:t>The Secretariat will</w:t>
      </w:r>
      <w:r w:rsidR="00B108DE">
        <w:t xml:space="preserve"> provide</w:t>
      </w:r>
      <w:r w:rsidR="00FA4281">
        <w:t xml:space="preserve"> </w:t>
      </w:r>
      <w:r>
        <w:t>an update</w:t>
      </w:r>
      <w:r w:rsidR="00FA4281">
        <w:t xml:space="preserve"> on </w:t>
      </w:r>
      <w:r w:rsidR="00224A23">
        <w:t>activities associated to supporting</w:t>
      </w:r>
      <w:r w:rsidR="00C95A89">
        <w:t xml:space="preserve"> countries</w:t>
      </w:r>
      <w:r w:rsidR="00C95A89" w:rsidRPr="00946FE8">
        <w:t xml:space="preserve">, in particular developing countries, and stakeholders for mainstreaming </w:t>
      </w:r>
      <w:r w:rsidR="00A24CDC" w:rsidRPr="00946FE8">
        <w:t>and implementing sustainable consumption and production patterns</w:t>
      </w:r>
      <w:r w:rsidR="00A62FED" w:rsidRPr="00946FE8">
        <w:t>, leveraging the UN Development System</w:t>
      </w:r>
      <w:r w:rsidR="00946FE8" w:rsidRPr="00946FE8">
        <w:t xml:space="preserve">. </w:t>
      </w:r>
      <w:r w:rsidR="00946FE8">
        <w:t xml:space="preserve">This will include </w:t>
      </w:r>
      <w:r w:rsidR="005651FE">
        <w:t xml:space="preserve">updates on UN Country teams integrating SCP and circularity </w:t>
      </w:r>
      <w:r w:rsidR="004611DE">
        <w:t>into their CC</w:t>
      </w:r>
      <w:r w:rsidR="00B468C3">
        <w:t xml:space="preserve">A’s </w:t>
      </w:r>
      <w:r w:rsidR="00A12189">
        <w:t xml:space="preserve">and support for inter-agency collaboration efforts. </w:t>
      </w:r>
      <w:r w:rsidR="003127C9">
        <w:t xml:space="preserve">Additionally, the Secretariat will update on activities </w:t>
      </w:r>
      <w:r w:rsidR="002666F3">
        <w:t xml:space="preserve">to revitalize the networks of National Focal Points. </w:t>
      </w:r>
    </w:p>
    <w:p w14:paraId="3122BBCD" w14:textId="708B16E0" w:rsidR="00246B94" w:rsidRPr="00C52C7A" w:rsidRDefault="002666F3" w:rsidP="000F73D1">
      <w:pPr>
        <w:pStyle w:val="ListParagraph"/>
        <w:numPr>
          <w:ilvl w:val="0"/>
          <w:numId w:val="27"/>
        </w:numPr>
        <w:tabs>
          <w:tab w:val="center" w:pos="1874"/>
        </w:tabs>
        <w:rPr>
          <w:lang w:bidi="ar-SA"/>
        </w:rPr>
      </w:pPr>
      <w:r>
        <w:t>The expected outcome will</w:t>
      </w:r>
      <w:r w:rsidR="00DB57C9">
        <w:t xml:space="preserve"> be</w:t>
      </w:r>
      <w:r w:rsidR="00996273">
        <w:t xml:space="preserve"> deciding</w:t>
      </w:r>
      <w:r>
        <w:t xml:space="preserve"> </w:t>
      </w:r>
      <w:r w:rsidR="00DB57C9">
        <w:t xml:space="preserve">how </w:t>
      </w:r>
      <w:r w:rsidR="00D827E4">
        <w:t xml:space="preserve">board members can </w:t>
      </w:r>
      <w:r w:rsidR="001111AE">
        <w:t xml:space="preserve">support </w:t>
      </w:r>
      <w:r w:rsidR="004B3F04">
        <w:t xml:space="preserve">efforts for </w:t>
      </w:r>
      <w:r w:rsidR="001111AE">
        <w:t xml:space="preserve">the reengagement and reactivation of </w:t>
      </w:r>
      <w:r w:rsidR="00935658">
        <w:t xml:space="preserve">National Focal Points and </w:t>
      </w:r>
      <w:r w:rsidR="00611247">
        <w:t xml:space="preserve">support to developing countries to </w:t>
      </w:r>
      <w:r w:rsidR="003A7347">
        <w:t xml:space="preserve">implement SCP approaches </w:t>
      </w:r>
      <w:r w:rsidR="000F73D1">
        <w:t>including in the context</w:t>
      </w:r>
      <w:r w:rsidR="0074635C">
        <w:t xml:space="preserve"> of </w:t>
      </w:r>
      <w:r w:rsidR="000F73D1">
        <w:t>NDC’s.</w:t>
      </w:r>
    </w:p>
    <w:p w14:paraId="0D338F0C" w14:textId="084682FA" w:rsidR="3E34F6B4" w:rsidRDefault="3E34F6B4" w:rsidP="3E34F6B4">
      <w:pPr>
        <w:tabs>
          <w:tab w:val="center" w:pos="1874"/>
        </w:tabs>
        <w:ind w:left="1090" w:firstLine="0"/>
        <w:rPr>
          <w:lang w:bidi="ar-SA"/>
        </w:rPr>
      </w:pPr>
    </w:p>
    <w:p w14:paraId="144F93E9" w14:textId="1820CBF2" w:rsidR="3E34F6B4" w:rsidRDefault="3E34F6B4" w:rsidP="3E34F6B4">
      <w:pPr>
        <w:tabs>
          <w:tab w:val="center" w:pos="1874"/>
        </w:tabs>
        <w:ind w:left="1090" w:firstLine="0"/>
        <w:rPr>
          <w:lang w:bidi="ar-SA"/>
        </w:rPr>
      </w:pPr>
    </w:p>
    <w:p w14:paraId="78898590" w14:textId="5AA9F6A6" w:rsidR="000C20FE" w:rsidRPr="000C20FE" w:rsidRDefault="00CE16ED" w:rsidP="000C20FE">
      <w:pPr>
        <w:pStyle w:val="ListParagraph"/>
        <w:numPr>
          <w:ilvl w:val="0"/>
          <w:numId w:val="2"/>
        </w:numPr>
        <w:rPr>
          <w:b/>
          <w:lang w:bidi="ar-SA"/>
        </w:rPr>
      </w:pPr>
      <w:r w:rsidRPr="00CE16ED">
        <w:rPr>
          <w:b/>
          <w:lang w:bidi="ar-SA"/>
        </w:rPr>
        <w:t xml:space="preserve">Overview of resource mobilization </w:t>
      </w:r>
      <w:r w:rsidR="0072577E" w:rsidRPr="00753789">
        <w:rPr>
          <w:bCs/>
          <w:lang w:bidi="ar-SA"/>
        </w:rPr>
        <w:t>(</w:t>
      </w:r>
      <w:r w:rsidR="0072577E" w:rsidRPr="00753789">
        <w:rPr>
          <w:bCs/>
          <w:i/>
          <w:iCs/>
          <w:lang w:bidi="ar-SA"/>
        </w:rPr>
        <w:t>1</w:t>
      </w:r>
      <w:r w:rsidR="003A2140" w:rsidRPr="00753789">
        <w:rPr>
          <w:bCs/>
          <w:i/>
          <w:iCs/>
          <w:lang w:bidi="ar-SA"/>
        </w:rPr>
        <w:t>5</w:t>
      </w:r>
      <w:r w:rsidR="0072577E" w:rsidRPr="00753789">
        <w:rPr>
          <w:bCs/>
          <w:i/>
          <w:iCs/>
          <w:lang w:bidi="ar-SA"/>
        </w:rPr>
        <w:t>.</w:t>
      </w:r>
      <w:r w:rsidR="00CE039E">
        <w:rPr>
          <w:bCs/>
          <w:i/>
          <w:iCs/>
          <w:lang w:bidi="ar-SA"/>
        </w:rPr>
        <w:t>2</w:t>
      </w:r>
      <w:r w:rsidR="00F0291B">
        <w:rPr>
          <w:bCs/>
          <w:i/>
          <w:iCs/>
          <w:lang w:bidi="ar-SA"/>
        </w:rPr>
        <w:t>5</w:t>
      </w:r>
      <w:r w:rsidR="0072577E" w:rsidRPr="00753789">
        <w:rPr>
          <w:bCs/>
          <w:i/>
          <w:iCs/>
          <w:lang w:bidi="ar-SA"/>
        </w:rPr>
        <w:t xml:space="preserve"> </w:t>
      </w:r>
      <w:r w:rsidR="002C13A8" w:rsidRPr="00753789">
        <w:rPr>
          <w:bCs/>
          <w:i/>
          <w:iCs/>
          <w:lang w:bidi="ar-SA"/>
        </w:rPr>
        <w:t>–</w:t>
      </w:r>
      <w:r w:rsidR="0072577E" w:rsidRPr="00753789">
        <w:rPr>
          <w:bCs/>
          <w:i/>
          <w:iCs/>
          <w:lang w:bidi="ar-SA"/>
        </w:rPr>
        <w:t xml:space="preserve"> </w:t>
      </w:r>
      <w:r w:rsidR="002C13A8" w:rsidRPr="00753789">
        <w:rPr>
          <w:bCs/>
          <w:i/>
          <w:iCs/>
          <w:lang w:bidi="ar-SA"/>
        </w:rPr>
        <w:t>15.</w:t>
      </w:r>
      <w:r w:rsidR="00CE039E">
        <w:rPr>
          <w:bCs/>
          <w:i/>
          <w:iCs/>
          <w:lang w:bidi="ar-SA"/>
        </w:rPr>
        <w:t>4</w:t>
      </w:r>
      <w:r w:rsidR="00F0291B">
        <w:rPr>
          <w:bCs/>
          <w:i/>
          <w:iCs/>
          <w:lang w:bidi="ar-SA"/>
        </w:rPr>
        <w:t>0</w:t>
      </w:r>
      <w:r w:rsidR="002C13A8" w:rsidRPr="00753789">
        <w:rPr>
          <w:bCs/>
          <w:i/>
          <w:iCs/>
          <w:lang w:bidi="ar-SA"/>
        </w:rPr>
        <w:t>, CEST</w:t>
      </w:r>
      <w:r w:rsidR="002C13A8" w:rsidRPr="00753789">
        <w:rPr>
          <w:bCs/>
          <w:lang w:bidi="ar-SA"/>
        </w:rPr>
        <w:t>)</w:t>
      </w:r>
    </w:p>
    <w:p w14:paraId="60CDAFDB" w14:textId="77777777" w:rsidR="007A136B" w:rsidRPr="007A136B" w:rsidRDefault="007A136B" w:rsidP="007A136B">
      <w:pPr>
        <w:rPr>
          <w:lang w:bidi="ar-SA"/>
        </w:rPr>
      </w:pPr>
    </w:p>
    <w:p w14:paraId="5FFAA373" w14:textId="346C0B19" w:rsidR="00F70150" w:rsidRDefault="000577FE" w:rsidP="00621398">
      <w:pPr>
        <w:pStyle w:val="ListParagraph"/>
        <w:numPr>
          <w:ilvl w:val="1"/>
          <w:numId w:val="18"/>
        </w:numPr>
        <w:rPr>
          <w:lang w:bidi="ar-SA"/>
        </w:rPr>
      </w:pPr>
      <w:r>
        <w:rPr>
          <w:lang w:bidi="ar-SA"/>
        </w:rPr>
        <w:t>The head of</w:t>
      </w:r>
      <w:r w:rsidR="001A72AA">
        <w:rPr>
          <w:lang w:bidi="ar-SA"/>
        </w:rPr>
        <w:t xml:space="preserve"> the</w:t>
      </w:r>
      <w:r>
        <w:rPr>
          <w:lang w:bidi="ar-SA"/>
        </w:rPr>
        <w:t xml:space="preserve"> 10YFP </w:t>
      </w:r>
      <w:r w:rsidR="003B4DFA">
        <w:rPr>
          <w:lang w:bidi="ar-SA"/>
        </w:rPr>
        <w:t>to</w:t>
      </w:r>
      <w:r>
        <w:rPr>
          <w:lang w:bidi="ar-SA"/>
        </w:rPr>
        <w:t xml:space="preserve"> brief</w:t>
      </w:r>
      <w:r w:rsidR="00A771FC">
        <w:rPr>
          <w:lang w:bidi="ar-SA"/>
        </w:rPr>
        <w:t xml:space="preserve"> 10YFP</w:t>
      </w:r>
      <w:r>
        <w:rPr>
          <w:lang w:bidi="ar-SA"/>
        </w:rPr>
        <w:t xml:space="preserve"> Board</w:t>
      </w:r>
      <w:r w:rsidR="00B11C80">
        <w:rPr>
          <w:lang w:bidi="ar-SA"/>
        </w:rPr>
        <w:t xml:space="preserve"> members</w:t>
      </w:r>
      <w:r>
        <w:rPr>
          <w:lang w:bidi="ar-SA"/>
        </w:rPr>
        <w:t xml:space="preserve"> on the status of </w:t>
      </w:r>
      <w:r w:rsidR="00B11C80">
        <w:rPr>
          <w:lang w:bidi="ar-SA"/>
        </w:rPr>
        <w:t xml:space="preserve">resource mobilization efforts as it relates to </w:t>
      </w:r>
      <w:r w:rsidR="00F70150">
        <w:rPr>
          <w:lang w:bidi="ar-SA"/>
        </w:rPr>
        <w:t>secured, unsecured and targeted funds</w:t>
      </w:r>
      <w:r w:rsidR="003B4DFA">
        <w:rPr>
          <w:lang w:bidi="ar-SA"/>
        </w:rPr>
        <w:t xml:space="preserve"> from member states</w:t>
      </w:r>
      <w:r w:rsidR="00F70150">
        <w:rPr>
          <w:lang w:bidi="ar-SA"/>
        </w:rPr>
        <w:t>.</w:t>
      </w:r>
    </w:p>
    <w:p w14:paraId="77DA5CD1" w14:textId="0AE49604" w:rsidR="7E01EE68" w:rsidRPr="008223FA" w:rsidRDefault="00F70150" w:rsidP="008223FA">
      <w:pPr>
        <w:pStyle w:val="ListParagraph"/>
        <w:numPr>
          <w:ilvl w:val="1"/>
          <w:numId w:val="18"/>
        </w:numPr>
        <w:rPr>
          <w:lang w:bidi="ar-SA"/>
        </w:rPr>
      </w:pPr>
      <w:r>
        <w:rPr>
          <w:lang w:bidi="ar-SA"/>
        </w:rPr>
        <w:t xml:space="preserve">The </w:t>
      </w:r>
      <w:r w:rsidR="003B4DFA">
        <w:rPr>
          <w:lang w:bidi="ar-SA"/>
        </w:rPr>
        <w:t xml:space="preserve">role of the </w:t>
      </w:r>
      <w:r w:rsidR="003B4DFA" w:rsidRPr="003B4DFA">
        <w:rPr>
          <w:lang w:bidi="ar-SA"/>
        </w:rPr>
        <w:t xml:space="preserve">Multi-partner Trust </w:t>
      </w:r>
      <w:r w:rsidR="003B4DFA">
        <w:rPr>
          <w:lang w:bidi="ar-SA"/>
        </w:rPr>
        <w:t>F</w:t>
      </w:r>
      <w:r w:rsidR="003B4DFA" w:rsidRPr="003B4DFA">
        <w:rPr>
          <w:lang w:bidi="ar-SA"/>
        </w:rPr>
        <w:t>und for SDG12</w:t>
      </w:r>
      <w:r w:rsidR="003B4DFA">
        <w:rPr>
          <w:lang w:bidi="ar-SA"/>
        </w:rPr>
        <w:t xml:space="preserve"> (MPTF) to be outlined</w:t>
      </w:r>
      <w:r w:rsidR="00AB6EE0">
        <w:rPr>
          <w:lang w:bidi="ar-SA"/>
        </w:rPr>
        <w:t>, sharing its purpose as a vehicle for blended finance</w:t>
      </w:r>
      <w:r w:rsidR="000367FB">
        <w:rPr>
          <w:lang w:bidi="ar-SA"/>
        </w:rPr>
        <w:t xml:space="preserve"> from public and private sector </w:t>
      </w:r>
      <w:proofErr w:type="gramStart"/>
      <w:r w:rsidR="000367FB">
        <w:rPr>
          <w:lang w:bidi="ar-SA"/>
        </w:rPr>
        <w:t>organizations</w:t>
      </w:r>
      <w:proofErr w:type="gramEnd"/>
      <w:r w:rsidR="003B4DFA">
        <w:rPr>
          <w:lang w:bidi="ar-SA"/>
        </w:rPr>
        <w:t xml:space="preserve"> </w:t>
      </w:r>
    </w:p>
    <w:p w14:paraId="24BE0487" w14:textId="28119B55" w:rsidR="008223FA" w:rsidRDefault="008223FA" w:rsidP="00621398">
      <w:pPr>
        <w:pStyle w:val="ListParagraph"/>
        <w:numPr>
          <w:ilvl w:val="0"/>
          <w:numId w:val="27"/>
        </w:numPr>
      </w:pPr>
      <w:r>
        <w:t>Expected outcome</w:t>
      </w:r>
      <w:r w:rsidR="000437A6">
        <w:t xml:space="preserve"> is to inform board members of</w:t>
      </w:r>
      <w:r w:rsidR="002F0C06">
        <w:t xml:space="preserve"> the</w:t>
      </w:r>
      <w:r w:rsidR="000437A6">
        <w:t xml:space="preserve"> </w:t>
      </w:r>
      <w:r w:rsidR="009260EB" w:rsidRPr="009260EB">
        <w:t xml:space="preserve">resource mobilization </w:t>
      </w:r>
      <w:r w:rsidR="009260EB">
        <w:t xml:space="preserve">overview </w:t>
      </w:r>
      <w:r w:rsidR="00C05E82">
        <w:t>and ident</w:t>
      </w:r>
      <w:r w:rsidR="005D6F1B">
        <w:t xml:space="preserve">ify areas </w:t>
      </w:r>
      <w:r w:rsidR="009260EB" w:rsidRPr="009260EB">
        <w:t xml:space="preserve">to secure funding for </w:t>
      </w:r>
      <w:r w:rsidR="000332AF">
        <w:t>Results Framework &amp; Budget (2023</w:t>
      </w:r>
      <w:r w:rsidR="00012366">
        <w:t>-2024)</w:t>
      </w:r>
    </w:p>
    <w:p w14:paraId="5EF69FBF" w14:textId="77777777" w:rsidR="00621398" w:rsidRDefault="00621398" w:rsidP="00621398">
      <w:pPr>
        <w:rPr>
          <w:highlight w:val="yellow"/>
        </w:rPr>
      </w:pPr>
    </w:p>
    <w:p w14:paraId="6C8D8E50" w14:textId="7C6928A0" w:rsidR="001D750C" w:rsidRPr="00B233FA" w:rsidRDefault="001D750C" w:rsidP="00B233FA">
      <w:pPr>
        <w:tabs>
          <w:tab w:val="center" w:pos="1528"/>
        </w:tabs>
        <w:spacing w:line="259" w:lineRule="auto"/>
        <w:ind w:left="0" w:firstLine="0"/>
        <w:rPr>
          <w:lang w:val="en-US"/>
        </w:rPr>
      </w:pPr>
    </w:p>
    <w:p w14:paraId="2D71DF06" w14:textId="488C8BAA" w:rsidR="003F180D" w:rsidRDefault="003F180D" w:rsidP="003F180D">
      <w:pPr>
        <w:pStyle w:val="ListParagraph"/>
        <w:numPr>
          <w:ilvl w:val="0"/>
          <w:numId w:val="2"/>
        </w:numPr>
        <w:tabs>
          <w:tab w:val="center" w:pos="1528"/>
        </w:tabs>
        <w:spacing w:line="259" w:lineRule="auto"/>
        <w:rPr>
          <w:b/>
          <w:bCs/>
        </w:rPr>
      </w:pPr>
      <w:r w:rsidRPr="003F180D">
        <w:tab/>
      </w:r>
      <w:r w:rsidRPr="003F180D">
        <w:rPr>
          <w:b/>
          <w:bCs/>
        </w:rPr>
        <w:t>Briefing on the process and timeline for 10YFP Board Membership renewal</w:t>
      </w:r>
      <w:r w:rsidR="00BA0569">
        <w:rPr>
          <w:b/>
          <w:bCs/>
        </w:rPr>
        <w:t xml:space="preserve"> </w:t>
      </w:r>
      <w:r w:rsidR="00BA0569" w:rsidRPr="00753789">
        <w:rPr>
          <w:bCs/>
          <w:lang w:bidi="ar-SA"/>
        </w:rPr>
        <w:t>(</w:t>
      </w:r>
      <w:r w:rsidR="00BA0569" w:rsidRPr="00753789">
        <w:rPr>
          <w:bCs/>
          <w:i/>
          <w:iCs/>
          <w:lang w:bidi="ar-SA"/>
        </w:rPr>
        <w:t>15.</w:t>
      </w:r>
      <w:r w:rsidR="00CE039E">
        <w:rPr>
          <w:bCs/>
          <w:i/>
          <w:iCs/>
          <w:lang w:bidi="ar-SA"/>
        </w:rPr>
        <w:t>4</w:t>
      </w:r>
      <w:r w:rsidR="00BA0569">
        <w:rPr>
          <w:bCs/>
          <w:i/>
          <w:iCs/>
          <w:lang w:bidi="ar-SA"/>
        </w:rPr>
        <w:t>0</w:t>
      </w:r>
      <w:r w:rsidR="00BA0569" w:rsidRPr="00753789">
        <w:rPr>
          <w:bCs/>
          <w:i/>
          <w:iCs/>
          <w:lang w:bidi="ar-SA"/>
        </w:rPr>
        <w:t xml:space="preserve"> – 15.</w:t>
      </w:r>
      <w:r w:rsidR="004718BB">
        <w:rPr>
          <w:bCs/>
          <w:i/>
          <w:iCs/>
          <w:lang w:bidi="ar-SA"/>
        </w:rPr>
        <w:t>50</w:t>
      </w:r>
      <w:r w:rsidR="00BA0569" w:rsidRPr="00753789">
        <w:rPr>
          <w:bCs/>
          <w:i/>
          <w:iCs/>
          <w:lang w:bidi="ar-SA"/>
        </w:rPr>
        <w:t>, CEST</w:t>
      </w:r>
      <w:r w:rsidR="00BA0569" w:rsidRPr="00753789">
        <w:rPr>
          <w:bCs/>
          <w:lang w:bidi="ar-SA"/>
        </w:rPr>
        <w:t>)</w:t>
      </w:r>
    </w:p>
    <w:p w14:paraId="3EE74E2A" w14:textId="77777777" w:rsidR="003F180D" w:rsidRDefault="003F180D" w:rsidP="003F180D">
      <w:pPr>
        <w:tabs>
          <w:tab w:val="center" w:pos="1528"/>
        </w:tabs>
        <w:spacing w:line="259" w:lineRule="auto"/>
        <w:rPr>
          <w:b/>
          <w:bCs/>
        </w:rPr>
      </w:pPr>
    </w:p>
    <w:p w14:paraId="20E95F26" w14:textId="62F0202E" w:rsidR="00E05850" w:rsidRDefault="00821DAB" w:rsidP="00E05850">
      <w:pPr>
        <w:pStyle w:val="ListParagraph"/>
        <w:numPr>
          <w:ilvl w:val="0"/>
          <w:numId w:val="27"/>
        </w:numPr>
        <w:tabs>
          <w:tab w:val="center" w:pos="1528"/>
        </w:tabs>
        <w:spacing w:line="259" w:lineRule="auto"/>
      </w:pPr>
      <w:r>
        <w:t xml:space="preserve">10YFP Secretariat </w:t>
      </w:r>
      <w:r w:rsidR="00B517B5">
        <w:t>to</w:t>
      </w:r>
      <w:r w:rsidR="00A85307">
        <w:t xml:space="preserve"> outline</w:t>
      </w:r>
      <w:r w:rsidR="00B517B5">
        <w:t xml:space="preserve"> </w:t>
      </w:r>
      <w:r w:rsidR="00B517B5" w:rsidRPr="00B517B5">
        <w:t>key steps and deadlines for the upcoming 10YFP Board Membership renewal process.</w:t>
      </w:r>
      <w:r w:rsidR="00B517B5">
        <w:t xml:space="preserve"> </w:t>
      </w:r>
    </w:p>
    <w:p w14:paraId="16664BB5" w14:textId="7A02A70E" w:rsidR="003F180D" w:rsidRPr="00BA0569" w:rsidRDefault="00E05850" w:rsidP="00E05850">
      <w:pPr>
        <w:pStyle w:val="ListParagraph"/>
        <w:numPr>
          <w:ilvl w:val="0"/>
          <w:numId w:val="27"/>
        </w:numPr>
        <w:tabs>
          <w:tab w:val="center" w:pos="1528"/>
        </w:tabs>
        <w:spacing w:line="259" w:lineRule="auto"/>
      </w:pPr>
      <w:r w:rsidRPr="00E05850">
        <w:t xml:space="preserve">Expected </w:t>
      </w:r>
      <w:r w:rsidR="00E67C43">
        <w:t>o</w:t>
      </w:r>
      <w:r w:rsidRPr="00E05850">
        <w:t>utcome</w:t>
      </w:r>
      <w:r w:rsidR="00E67C43">
        <w:t xml:space="preserve"> is</w:t>
      </w:r>
      <w:r w:rsidRPr="00E05850">
        <w:t xml:space="preserve"> </w:t>
      </w:r>
      <w:r w:rsidR="00D20FBA">
        <w:t xml:space="preserve">for board members to </w:t>
      </w:r>
      <w:r w:rsidR="00E67C43">
        <w:t>g</w:t>
      </w:r>
      <w:r w:rsidRPr="00E05850">
        <w:t>ain a</w:t>
      </w:r>
      <w:r w:rsidR="00D20FBA">
        <w:t xml:space="preserve">n </w:t>
      </w:r>
      <w:r w:rsidRPr="00E05850">
        <w:t>understanding of the process and timeline for 10YFP Board Membership renewal, enabling informed participation and preparation for the upcoming renewal cycle</w:t>
      </w:r>
      <w:r w:rsidR="00F37F04">
        <w:t>.</w:t>
      </w:r>
      <w:r w:rsidR="003F180D" w:rsidRPr="00BA0569">
        <w:br/>
      </w:r>
    </w:p>
    <w:p w14:paraId="3CD880D3" w14:textId="619956D1" w:rsidR="00165C6F" w:rsidRDefault="00165C6F" w:rsidP="00BF12FD">
      <w:pPr>
        <w:pStyle w:val="ListParagraph"/>
        <w:numPr>
          <w:ilvl w:val="0"/>
          <w:numId w:val="2"/>
        </w:numPr>
        <w:tabs>
          <w:tab w:val="center" w:pos="1528"/>
        </w:tabs>
        <w:spacing w:line="259" w:lineRule="auto"/>
      </w:pPr>
      <w:r>
        <w:rPr>
          <w:b/>
          <w:bCs/>
        </w:rPr>
        <w:t>AOB</w:t>
      </w:r>
      <w:r w:rsidR="008E2654">
        <w:rPr>
          <w:b/>
          <w:bCs/>
        </w:rPr>
        <w:t xml:space="preserve"> </w:t>
      </w:r>
      <w:r w:rsidR="0087361C" w:rsidRPr="00E82BE1">
        <w:t>(</w:t>
      </w:r>
      <w:r w:rsidR="0087361C" w:rsidRPr="00E82BE1">
        <w:rPr>
          <w:i/>
          <w:iCs/>
        </w:rPr>
        <w:t>1</w:t>
      </w:r>
      <w:r w:rsidR="00C621FF" w:rsidRPr="00E82BE1">
        <w:rPr>
          <w:i/>
          <w:iCs/>
        </w:rPr>
        <w:t>5</w:t>
      </w:r>
      <w:r w:rsidR="0087361C" w:rsidRPr="00E82BE1">
        <w:rPr>
          <w:i/>
          <w:iCs/>
        </w:rPr>
        <w:t>.</w:t>
      </w:r>
      <w:r w:rsidR="004718BB" w:rsidRPr="00E82BE1">
        <w:rPr>
          <w:i/>
          <w:iCs/>
        </w:rPr>
        <w:t>50</w:t>
      </w:r>
      <w:r w:rsidR="0087361C" w:rsidRPr="00E82BE1">
        <w:rPr>
          <w:i/>
          <w:iCs/>
        </w:rPr>
        <w:t>-1</w:t>
      </w:r>
      <w:r w:rsidR="00C621FF" w:rsidRPr="00E82BE1">
        <w:rPr>
          <w:i/>
          <w:iCs/>
        </w:rPr>
        <w:t>6.00</w:t>
      </w:r>
      <w:r w:rsidR="0087361C" w:rsidRPr="00E82BE1">
        <w:rPr>
          <w:i/>
          <w:iCs/>
        </w:rPr>
        <w:t>, CEST</w:t>
      </w:r>
      <w:r w:rsidR="0087361C" w:rsidRPr="00E82BE1">
        <w:t>)</w:t>
      </w:r>
    </w:p>
    <w:p w14:paraId="711D897B" w14:textId="77777777" w:rsidR="00246B94" w:rsidRDefault="00246B94" w:rsidP="7E01EE68">
      <w:pPr>
        <w:tabs>
          <w:tab w:val="center" w:pos="1528"/>
        </w:tabs>
        <w:spacing w:line="259" w:lineRule="auto"/>
      </w:pPr>
    </w:p>
    <w:p w14:paraId="73C520C4" w14:textId="0FDF74E9" w:rsidR="003F5502" w:rsidRPr="001D750C" w:rsidRDefault="009D3362" w:rsidP="7E01EE68">
      <w:pPr>
        <w:pStyle w:val="ListParagraph"/>
        <w:numPr>
          <w:ilvl w:val="0"/>
          <w:numId w:val="2"/>
        </w:numPr>
        <w:tabs>
          <w:tab w:val="center" w:pos="1528"/>
        </w:tabs>
        <w:spacing w:line="259" w:lineRule="auto"/>
        <w:rPr>
          <w:b/>
          <w:bCs/>
        </w:rPr>
      </w:pPr>
      <w:r w:rsidRPr="7E01EE68">
        <w:rPr>
          <w:b/>
          <w:bCs/>
        </w:rPr>
        <w:t xml:space="preserve">Closing of the meeting </w:t>
      </w:r>
      <w:r w:rsidR="003D0A46">
        <w:rPr>
          <w:b/>
          <w:bCs/>
        </w:rPr>
        <w:t xml:space="preserve"> </w:t>
      </w:r>
    </w:p>
    <w:p w14:paraId="6C86FFC7" w14:textId="3BEA6E45" w:rsidR="003F5502" w:rsidRDefault="009D3362" w:rsidP="7E01EE68">
      <w:pPr>
        <w:ind w:firstLine="710"/>
      </w:pPr>
      <w:r w:rsidRPr="7E01EE68">
        <w:t xml:space="preserve">The meeting is expected to close at </w:t>
      </w:r>
      <w:r w:rsidR="00F23AD4">
        <w:t>1</w:t>
      </w:r>
      <w:r w:rsidR="00CD5F37">
        <w:t>6</w:t>
      </w:r>
      <w:r w:rsidR="1162525C" w:rsidRPr="27970917">
        <w:t>:00</w:t>
      </w:r>
      <w:r w:rsidRPr="7E01EE68">
        <w:t xml:space="preserve"> (</w:t>
      </w:r>
      <w:r w:rsidR="006222E0" w:rsidRPr="7E01EE68">
        <w:t>CEST</w:t>
      </w:r>
      <w:r w:rsidR="18110EDB" w:rsidRPr="27970917">
        <w:t>).</w:t>
      </w:r>
      <w:r w:rsidRPr="7E01EE68">
        <w:t xml:space="preserve">  </w:t>
      </w:r>
    </w:p>
    <w:p w14:paraId="5FC796E2" w14:textId="77777777" w:rsidR="002D3077" w:rsidRDefault="002D3077" w:rsidP="7E01EE68">
      <w:pPr>
        <w:ind w:firstLine="710"/>
      </w:pPr>
    </w:p>
    <w:p w14:paraId="627E27F2" w14:textId="77777777" w:rsidR="002D3077" w:rsidRDefault="002D3077" w:rsidP="7E01EE68">
      <w:pPr>
        <w:ind w:firstLine="710"/>
      </w:pPr>
    </w:p>
    <w:p w14:paraId="57CD9E48" w14:textId="77777777" w:rsidR="002D3077" w:rsidRDefault="002D3077" w:rsidP="7E01EE68">
      <w:pPr>
        <w:ind w:firstLine="710"/>
      </w:pPr>
    </w:p>
    <w:p w14:paraId="1A42BE37" w14:textId="77777777" w:rsidR="00BA7B2F" w:rsidRDefault="00BA7B2F" w:rsidP="7E01EE68">
      <w:pPr>
        <w:ind w:firstLine="710"/>
      </w:pPr>
    </w:p>
    <w:p w14:paraId="3743919D" w14:textId="77777777" w:rsidR="00BA7B2F" w:rsidRDefault="00BA7B2F" w:rsidP="7E01EE68">
      <w:pPr>
        <w:ind w:firstLine="710"/>
      </w:pPr>
    </w:p>
    <w:p w14:paraId="196D9B22" w14:textId="77777777" w:rsidR="002D3077" w:rsidRDefault="002D3077" w:rsidP="7E01EE68">
      <w:pPr>
        <w:ind w:firstLine="710"/>
      </w:pPr>
    </w:p>
    <w:p w14:paraId="1E093442" w14:textId="52A47E98" w:rsidR="002D3077" w:rsidRPr="008D1594" w:rsidRDefault="002D3077" w:rsidP="00E82BE1">
      <w:pPr>
        <w:ind w:left="0" w:firstLine="0"/>
        <w:rPr>
          <w:b/>
          <w:bCs/>
        </w:rPr>
      </w:pPr>
      <w:r w:rsidRPr="008D1594">
        <w:rPr>
          <w:b/>
        </w:rPr>
        <w:lastRenderedPageBreak/>
        <w:t xml:space="preserve">List of </w:t>
      </w:r>
      <w:r w:rsidRPr="008D1594">
        <w:rPr>
          <w:b/>
          <w:bCs/>
        </w:rPr>
        <w:t>documen</w:t>
      </w:r>
      <w:r w:rsidR="008D1594" w:rsidRPr="008D1594">
        <w:rPr>
          <w:b/>
          <w:bCs/>
        </w:rPr>
        <w:t>tation</w:t>
      </w:r>
      <w:r w:rsidR="00E609F8">
        <w:rPr>
          <w:b/>
          <w:bCs/>
        </w:rPr>
        <w:t xml:space="preserve"> </w:t>
      </w:r>
      <w:r w:rsidR="00E609F8" w:rsidRPr="0002629A">
        <w:rPr>
          <w:bCs/>
        </w:rPr>
        <w:t>(</w:t>
      </w:r>
      <w:r w:rsidR="0002629A" w:rsidRPr="0002629A">
        <w:rPr>
          <w:bCs/>
        </w:rPr>
        <w:t>Distribution Expected: 1</w:t>
      </w:r>
      <w:r w:rsidR="00BC5C86">
        <w:rPr>
          <w:bCs/>
        </w:rPr>
        <w:t>4</w:t>
      </w:r>
      <w:r w:rsidR="0002629A" w:rsidRPr="0002629A">
        <w:rPr>
          <w:bCs/>
        </w:rPr>
        <w:t>/10/2023</w:t>
      </w:r>
      <w:r w:rsidR="004B6F5E" w:rsidRPr="0002629A">
        <w:rPr>
          <w:bCs/>
        </w:rPr>
        <w:t>)</w:t>
      </w:r>
    </w:p>
    <w:p w14:paraId="6A08F178" w14:textId="77777777" w:rsidR="008D1594" w:rsidRDefault="008D1594" w:rsidP="7E01EE68">
      <w:pPr>
        <w:ind w:firstLine="710"/>
      </w:pPr>
    </w:p>
    <w:p w14:paraId="2DFB7AE7" w14:textId="0F773549" w:rsidR="008D1594" w:rsidRPr="00121BC6" w:rsidRDefault="00AA5C4E" w:rsidP="008D1594">
      <w:pPr>
        <w:pStyle w:val="ListParagraph"/>
        <w:numPr>
          <w:ilvl w:val="0"/>
          <w:numId w:val="29"/>
        </w:numPr>
      </w:pPr>
      <w:r>
        <w:t>Item 1:</w:t>
      </w:r>
      <w:r w:rsidR="00776345">
        <w:t xml:space="preserve"> </w:t>
      </w:r>
      <w:r w:rsidR="008D1594" w:rsidRPr="00121BC6">
        <w:t>Draft annotated agenda</w:t>
      </w:r>
    </w:p>
    <w:p w14:paraId="21D9DB07" w14:textId="7E244BFC" w:rsidR="008D1594" w:rsidRPr="00121BC6" w:rsidRDefault="00AA5C4E" w:rsidP="008D1594">
      <w:pPr>
        <w:pStyle w:val="ListParagraph"/>
        <w:numPr>
          <w:ilvl w:val="0"/>
          <w:numId w:val="29"/>
        </w:numPr>
      </w:pPr>
      <w:r>
        <w:t xml:space="preserve">Item </w:t>
      </w:r>
      <w:r w:rsidR="00216C19">
        <w:t>2</w:t>
      </w:r>
      <w:r>
        <w:t xml:space="preserve">: </w:t>
      </w:r>
      <w:r w:rsidR="00696816" w:rsidRPr="00121BC6">
        <w:t xml:space="preserve">Note on the engagement with UN </w:t>
      </w:r>
      <w:r w:rsidR="00177166" w:rsidRPr="00121BC6">
        <w:t xml:space="preserve">ECOSOC, UN General Assembly and UN Environment Assembly </w:t>
      </w:r>
    </w:p>
    <w:p w14:paraId="59FED8B3" w14:textId="4A10802F" w:rsidR="00177166" w:rsidRPr="00121BC6" w:rsidRDefault="00AA5C4E" w:rsidP="008D1594">
      <w:pPr>
        <w:pStyle w:val="ListParagraph"/>
        <w:numPr>
          <w:ilvl w:val="0"/>
          <w:numId w:val="29"/>
        </w:numPr>
      </w:pPr>
      <w:r>
        <w:t xml:space="preserve">Item </w:t>
      </w:r>
      <w:r w:rsidR="00216C19">
        <w:t>3</w:t>
      </w:r>
      <w:r>
        <w:t xml:space="preserve">: </w:t>
      </w:r>
      <w:r w:rsidR="002F6AC7">
        <w:t>Note on e</w:t>
      </w:r>
      <w:r w:rsidR="002F6AC7" w:rsidRPr="002F6AC7">
        <w:t>ngagement approaches between programme leads and 10YFP Board Members</w:t>
      </w:r>
    </w:p>
    <w:p w14:paraId="7099FBFF" w14:textId="1458F2A0" w:rsidR="00170BFC" w:rsidRDefault="00AA5C4E" w:rsidP="008D1594">
      <w:pPr>
        <w:pStyle w:val="ListParagraph"/>
        <w:numPr>
          <w:ilvl w:val="0"/>
          <w:numId w:val="29"/>
        </w:numPr>
      </w:pPr>
      <w:r>
        <w:t xml:space="preserve">Item </w:t>
      </w:r>
      <w:r w:rsidR="00216C19">
        <w:t xml:space="preserve">4: </w:t>
      </w:r>
      <w:r w:rsidR="002F6AC7">
        <w:t xml:space="preserve">Note on </w:t>
      </w:r>
      <w:r w:rsidR="002F6AC7" w:rsidRPr="002F6AC7">
        <w:t>the implementation of Outcome 3 of the Results Framework &amp; Budget</w:t>
      </w:r>
      <w:r w:rsidR="002F6AC7">
        <w:t xml:space="preserve"> (2023-2024)</w:t>
      </w:r>
    </w:p>
    <w:p w14:paraId="2FE8F3EA" w14:textId="29B9CFB4" w:rsidR="002F6AC7" w:rsidRPr="00121BC6" w:rsidRDefault="002F6AC7" w:rsidP="008D1594">
      <w:pPr>
        <w:pStyle w:val="ListParagraph"/>
        <w:numPr>
          <w:ilvl w:val="0"/>
          <w:numId w:val="29"/>
        </w:numPr>
      </w:pPr>
      <w:r>
        <w:t xml:space="preserve">Item 5: </w:t>
      </w:r>
      <w:r w:rsidR="00E15C75">
        <w:t>Note on</w:t>
      </w:r>
      <w:r w:rsidR="00070E2B">
        <w:t xml:space="preserve"> Resource Mobilization</w:t>
      </w:r>
      <w:r w:rsidR="002C5331">
        <w:t xml:space="preserve"> &amp;</w:t>
      </w:r>
      <w:r w:rsidR="00E15C75">
        <w:t xml:space="preserve"> </w:t>
      </w:r>
      <w:r w:rsidR="002767A8">
        <w:t>Multi-Partner Trust Fund for SCP</w:t>
      </w:r>
      <w:r w:rsidR="002C339E">
        <w:t xml:space="preserve"> Outline</w:t>
      </w:r>
    </w:p>
    <w:p w14:paraId="38D1A995" w14:textId="77777777" w:rsidR="003F5502" w:rsidRDefault="003F5502" w:rsidP="7E01EE68">
      <w:pPr>
        <w:ind w:firstLine="710"/>
      </w:pPr>
    </w:p>
    <w:sectPr w:rsidR="003F5502" w:rsidSect="00446E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1" w:h="16841"/>
      <w:pgMar w:top="1230" w:right="1435" w:bottom="22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02AF" w14:textId="77777777" w:rsidR="00446EFE" w:rsidRDefault="00446EFE" w:rsidP="00ED17F7">
      <w:pPr>
        <w:spacing w:after="0" w:line="240" w:lineRule="auto"/>
      </w:pPr>
      <w:r>
        <w:separator/>
      </w:r>
    </w:p>
  </w:endnote>
  <w:endnote w:type="continuationSeparator" w:id="0">
    <w:p w14:paraId="634CCAAA" w14:textId="77777777" w:rsidR="00446EFE" w:rsidRDefault="00446EFE" w:rsidP="00ED17F7">
      <w:pPr>
        <w:spacing w:after="0" w:line="240" w:lineRule="auto"/>
      </w:pPr>
      <w:r>
        <w:continuationSeparator/>
      </w:r>
    </w:p>
  </w:endnote>
  <w:endnote w:type="continuationNotice" w:id="1">
    <w:p w14:paraId="0991A071" w14:textId="77777777" w:rsidR="00446EFE" w:rsidRDefault="00446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1DC" w14:textId="77777777" w:rsidR="00ED17F7" w:rsidRDefault="00ED1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FAB2" w14:textId="77777777" w:rsidR="00ED17F7" w:rsidRDefault="00ED1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1652" w14:textId="77777777" w:rsidR="00ED17F7" w:rsidRDefault="00ED1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06F5" w14:textId="77777777" w:rsidR="00446EFE" w:rsidRDefault="00446EFE" w:rsidP="00ED17F7">
      <w:pPr>
        <w:spacing w:after="0" w:line="240" w:lineRule="auto"/>
      </w:pPr>
      <w:r>
        <w:separator/>
      </w:r>
    </w:p>
  </w:footnote>
  <w:footnote w:type="continuationSeparator" w:id="0">
    <w:p w14:paraId="556E67EA" w14:textId="77777777" w:rsidR="00446EFE" w:rsidRDefault="00446EFE" w:rsidP="00ED17F7">
      <w:pPr>
        <w:spacing w:after="0" w:line="240" w:lineRule="auto"/>
      </w:pPr>
      <w:r>
        <w:continuationSeparator/>
      </w:r>
    </w:p>
  </w:footnote>
  <w:footnote w:type="continuationNotice" w:id="1">
    <w:p w14:paraId="08082C20" w14:textId="77777777" w:rsidR="00446EFE" w:rsidRDefault="00446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A151" w14:textId="42FAA78A" w:rsidR="00ED17F7" w:rsidRDefault="00000000">
    <w:pPr>
      <w:pStyle w:val="Header"/>
    </w:pPr>
    <w:r>
      <w:rPr>
        <w:noProof/>
      </w:rPr>
      <w:pict w14:anchorId="24FA42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478.25pt;height:159.4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FF7C" w14:textId="1F7E13DB" w:rsidR="00ED17F7" w:rsidRDefault="00000000">
    <w:pPr>
      <w:pStyle w:val="Header"/>
    </w:pPr>
    <w:r>
      <w:rPr>
        <w:noProof/>
      </w:rPr>
      <w:pict w14:anchorId="42CC8A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478.25pt;height:159.4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768A" w14:textId="08279B0C" w:rsidR="00ED17F7" w:rsidRDefault="00000000">
    <w:pPr>
      <w:pStyle w:val="Header"/>
    </w:pPr>
    <w:r>
      <w:rPr>
        <w:noProof/>
      </w:rPr>
      <w:pict w14:anchorId="7273D7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left:0;text-align:left;margin-left:0;margin-top:0;width:478.25pt;height:159.4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720"/>
    <w:multiLevelType w:val="hybridMultilevel"/>
    <w:tmpl w:val="85C0A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75C65"/>
    <w:multiLevelType w:val="hybridMultilevel"/>
    <w:tmpl w:val="A03A659C"/>
    <w:lvl w:ilvl="0" w:tplc="22B853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01BF6"/>
    <w:multiLevelType w:val="hybridMultilevel"/>
    <w:tmpl w:val="BDDC3B32"/>
    <w:lvl w:ilvl="0" w:tplc="811692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399"/>
    <w:multiLevelType w:val="multilevel"/>
    <w:tmpl w:val="C6D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824D1F"/>
    <w:multiLevelType w:val="hybridMultilevel"/>
    <w:tmpl w:val="015A2F08"/>
    <w:lvl w:ilvl="0" w:tplc="B636B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D0CAB"/>
    <w:multiLevelType w:val="multilevel"/>
    <w:tmpl w:val="7114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22F1B"/>
    <w:multiLevelType w:val="hybridMultilevel"/>
    <w:tmpl w:val="FFFFFFFF"/>
    <w:lvl w:ilvl="0" w:tplc="BD54B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43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7CE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D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5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6F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05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63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20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051D"/>
    <w:multiLevelType w:val="multilevel"/>
    <w:tmpl w:val="E5384AE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F24E9"/>
    <w:multiLevelType w:val="hybridMultilevel"/>
    <w:tmpl w:val="2856D03C"/>
    <w:lvl w:ilvl="0" w:tplc="93C2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9321D"/>
    <w:multiLevelType w:val="hybridMultilevel"/>
    <w:tmpl w:val="3FE6D3E8"/>
    <w:lvl w:ilvl="0" w:tplc="DB82A444">
      <w:start w:val="1"/>
      <w:numFmt w:val="decimal"/>
      <w:lvlText w:val="%1."/>
      <w:lvlJc w:val="left"/>
      <w:pPr>
        <w:ind w:left="1220" w:hanging="8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5A6"/>
    <w:multiLevelType w:val="multilevel"/>
    <w:tmpl w:val="EEA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326B4F"/>
    <w:multiLevelType w:val="hybridMultilevel"/>
    <w:tmpl w:val="EA36D35C"/>
    <w:lvl w:ilvl="0" w:tplc="22B8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722CD"/>
    <w:multiLevelType w:val="hybridMultilevel"/>
    <w:tmpl w:val="7FBAA048"/>
    <w:lvl w:ilvl="0" w:tplc="EDDE25F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4D096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6E4066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hint="default"/>
      </w:rPr>
    </w:lvl>
    <w:lvl w:ilvl="3" w:tplc="0D90BD20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hint="default"/>
      </w:rPr>
    </w:lvl>
    <w:lvl w:ilvl="4" w:tplc="2048DA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86D390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hint="default"/>
      </w:rPr>
    </w:lvl>
    <w:lvl w:ilvl="6" w:tplc="FC587D6C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hint="default"/>
      </w:rPr>
    </w:lvl>
    <w:lvl w:ilvl="7" w:tplc="2C901F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E66342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2E3B0AA3"/>
    <w:multiLevelType w:val="hybridMultilevel"/>
    <w:tmpl w:val="FFFFFFFF"/>
    <w:lvl w:ilvl="0" w:tplc="A006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41E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9C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B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C9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C2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3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EC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84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0EB8"/>
    <w:multiLevelType w:val="multilevel"/>
    <w:tmpl w:val="C386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137DB"/>
    <w:multiLevelType w:val="multilevel"/>
    <w:tmpl w:val="0BFE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81456"/>
    <w:multiLevelType w:val="multilevel"/>
    <w:tmpl w:val="C1F0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B452E1"/>
    <w:multiLevelType w:val="hybridMultilevel"/>
    <w:tmpl w:val="38487FF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 w15:restartNumberingAfterBreak="0">
    <w:nsid w:val="4F342C39"/>
    <w:multiLevelType w:val="hybridMultilevel"/>
    <w:tmpl w:val="FFFFFFFF"/>
    <w:lvl w:ilvl="0" w:tplc="F7F89B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9A2D2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71CEDE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E260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A64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C2C5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74B9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9CCE2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D26C9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997270"/>
    <w:multiLevelType w:val="multilevel"/>
    <w:tmpl w:val="21A4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8A5EBD"/>
    <w:multiLevelType w:val="multilevel"/>
    <w:tmpl w:val="9A9E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062E7D"/>
    <w:multiLevelType w:val="hybridMultilevel"/>
    <w:tmpl w:val="7F6CBEF2"/>
    <w:lvl w:ilvl="0" w:tplc="D28A9B7C">
      <w:start w:val="1"/>
      <w:numFmt w:val="decimal"/>
      <w:lvlText w:val="%1."/>
      <w:lvlJc w:val="left"/>
      <w:pPr>
        <w:ind w:left="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E740E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CEE5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978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CE3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4F1E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66A1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A050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47E0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3E6DC4"/>
    <w:multiLevelType w:val="multilevel"/>
    <w:tmpl w:val="6BC8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BF1C92"/>
    <w:multiLevelType w:val="multilevel"/>
    <w:tmpl w:val="65E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07A5C"/>
    <w:multiLevelType w:val="hybridMultilevel"/>
    <w:tmpl w:val="FFFFFFFF"/>
    <w:lvl w:ilvl="0" w:tplc="35985F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600BD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8AA61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C603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44020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DAE324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F03A8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DA4D3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50674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1D6902"/>
    <w:multiLevelType w:val="hybridMultilevel"/>
    <w:tmpl w:val="383C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6" w15:restartNumberingAfterBreak="0">
    <w:nsid w:val="64EC7A79"/>
    <w:multiLevelType w:val="hybridMultilevel"/>
    <w:tmpl w:val="086EBDE4"/>
    <w:lvl w:ilvl="0" w:tplc="B636BC4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66977706"/>
    <w:multiLevelType w:val="hybridMultilevel"/>
    <w:tmpl w:val="DD6898EA"/>
    <w:lvl w:ilvl="0" w:tplc="B636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64EF2"/>
    <w:multiLevelType w:val="hybridMultilevel"/>
    <w:tmpl w:val="3C448CA4"/>
    <w:lvl w:ilvl="0" w:tplc="B636B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num w:numId="1" w16cid:durableId="337584273">
    <w:abstractNumId w:val="21"/>
  </w:num>
  <w:num w:numId="2" w16cid:durableId="1420713032">
    <w:abstractNumId w:val="2"/>
  </w:num>
  <w:num w:numId="3" w16cid:durableId="635065238">
    <w:abstractNumId w:val="9"/>
  </w:num>
  <w:num w:numId="4" w16cid:durableId="451095274">
    <w:abstractNumId w:val="4"/>
  </w:num>
  <w:num w:numId="5" w16cid:durableId="702560506">
    <w:abstractNumId w:val="12"/>
  </w:num>
  <w:num w:numId="6" w16cid:durableId="25520655">
    <w:abstractNumId w:val="7"/>
  </w:num>
  <w:num w:numId="7" w16cid:durableId="256907175">
    <w:abstractNumId w:val="10"/>
  </w:num>
  <w:num w:numId="8" w16cid:durableId="1351951672">
    <w:abstractNumId w:val="20"/>
  </w:num>
  <w:num w:numId="9" w16cid:durableId="861699511">
    <w:abstractNumId w:val="25"/>
  </w:num>
  <w:num w:numId="10" w16cid:durableId="486557708">
    <w:abstractNumId w:val="19"/>
  </w:num>
  <w:num w:numId="11" w16cid:durableId="1947999373">
    <w:abstractNumId w:val="0"/>
  </w:num>
  <w:num w:numId="12" w16cid:durableId="907032753">
    <w:abstractNumId w:val="11"/>
  </w:num>
  <w:num w:numId="13" w16cid:durableId="260336807">
    <w:abstractNumId w:val="3"/>
  </w:num>
  <w:num w:numId="14" w16cid:durableId="1900163368">
    <w:abstractNumId w:val="1"/>
  </w:num>
  <w:num w:numId="15" w16cid:durableId="267196823">
    <w:abstractNumId w:val="26"/>
  </w:num>
  <w:num w:numId="16" w16cid:durableId="1042173416">
    <w:abstractNumId w:val="22"/>
  </w:num>
  <w:num w:numId="17" w16cid:durableId="1374693287">
    <w:abstractNumId w:val="27"/>
  </w:num>
  <w:num w:numId="18" w16cid:durableId="1193568425">
    <w:abstractNumId w:val="6"/>
  </w:num>
  <w:num w:numId="19" w16cid:durableId="1797991808">
    <w:abstractNumId w:val="24"/>
  </w:num>
  <w:num w:numId="20" w16cid:durableId="912589311">
    <w:abstractNumId w:val="18"/>
  </w:num>
  <w:num w:numId="21" w16cid:durableId="838347717">
    <w:abstractNumId w:val="13"/>
  </w:num>
  <w:num w:numId="22" w16cid:durableId="161043561">
    <w:abstractNumId w:val="23"/>
  </w:num>
  <w:num w:numId="23" w16cid:durableId="53938802">
    <w:abstractNumId w:val="14"/>
  </w:num>
  <w:num w:numId="24" w16cid:durableId="391270615">
    <w:abstractNumId w:val="5"/>
  </w:num>
  <w:num w:numId="25" w16cid:durableId="1989288101">
    <w:abstractNumId w:val="15"/>
  </w:num>
  <w:num w:numId="26" w16cid:durableId="1912539666">
    <w:abstractNumId w:val="16"/>
  </w:num>
  <w:num w:numId="27" w16cid:durableId="1497964838">
    <w:abstractNumId w:val="17"/>
  </w:num>
  <w:num w:numId="28" w16cid:durableId="348416142">
    <w:abstractNumId w:val="28"/>
  </w:num>
  <w:num w:numId="29" w16cid:durableId="20982830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502"/>
    <w:rsid w:val="00004774"/>
    <w:rsid w:val="00005600"/>
    <w:rsid w:val="00011FC6"/>
    <w:rsid w:val="00012366"/>
    <w:rsid w:val="00015F4C"/>
    <w:rsid w:val="00017ACC"/>
    <w:rsid w:val="00024CB7"/>
    <w:rsid w:val="00024FAA"/>
    <w:rsid w:val="0002629A"/>
    <w:rsid w:val="000264AC"/>
    <w:rsid w:val="00031383"/>
    <w:rsid w:val="000332AF"/>
    <w:rsid w:val="000367FB"/>
    <w:rsid w:val="000437A6"/>
    <w:rsid w:val="00044823"/>
    <w:rsid w:val="000449EF"/>
    <w:rsid w:val="00047F99"/>
    <w:rsid w:val="00051F4B"/>
    <w:rsid w:val="00053FCC"/>
    <w:rsid w:val="0005452B"/>
    <w:rsid w:val="00056DD8"/>
    <w:rsid w:val="000577FE"/>
    <w:rsid w:val="00064FCB"/>
    <w:rsid w:val="00066808"/>
    <w:rsid w:val="00070E2B"/>
    <w:rsid w:val="00073785"/>
    <w:rsid w:val="00080454"/>
    <w:rsid w:val="00085C6A"/>
    <w:rsid w:val="00087E8D"/>
    <w:rsid w:val="000A69C9"/>
    <w:rsid w:val="000B1EEE"/>
    <w:rsid w:val="000B4F1B"/>
    <w:rsid w:val="000B5082"/>
    <w:rsid w:val="000C20FE"/>
    <w:rsid w:val="000C656A"/>
    <w:rsid w:val="000D0B35"/>
    <w:rsid w:val="000D384E"/>
    <w:rsid w:val="000D5FDF"/>
    <w:rsid w:val="000E137B"/>
    <w:rsid w:val="000E2D76"/>
    <w:rsid w:val="000E423C"/>
    <w:rsid w:val="000E4534"/>
    <w:rsid w:val="000F1857"/>
    <w:rsid w:val="000F73D1"/>
    <w:rsid w:val="001043C9"/>
    <w:rsid w:val="00104CD5"/>
    <w:rsid w:val="00105BC1"/>
    <w:rsid w:val="001111AE"/>
    <w:rsid w:val="0011342A"/>
    <w:rsid w:val="001157EF"/>
    <w:rsid w:val="00117A5E"/>
    <w:rsid w:val="00117D2B"/>
    <w:rsid w:val="00121BC6"/>
    <w:rsid w:val="001236F5"/>
    <w:rsid w:val="00127E1B"/>
    <w:rsid w:val="00131854"/>
    <w:rsid w:val="00133C7D"/>
    <w:rsid w:val="001340DA"/>
    <w:rsid w:val="00136FEE"/>
    <w:rsid w:val="00140298"/>
    <w:rsid w:val="00150DA5"/>
    <w:rsid w:val="00154221"/>
    <w:rsid w:val="00154938"/>
    <w:rsid w:val="001552F3"/>
    <w:rsid w:val="00160F7E"/>
    <w:rsid w:val="00163A58"/>
    <w:rsid w:val="00165A7A"/>
    <w:rsid w:val="00165C6F"/>
    <w:rsid w:val="00170BFC"/>
    <w:rsid w:val="00177166"/>
    <w:rsid w:val="001807F6"/>
    <w:rsid w:val="00181787"/>
    <w:rsid w:val="001825CC"/>
    <w:rsid w:val="00184B8C"/>
    <w:rsid w:val="001857DC"/>
    <w:rsid w:val="00186E35"/>
    <w:rsid w:val="00190D9A"/>
    <w:rsid w:val="00191813"/>
    <w:rsid w:val="001918E0"/>
    <w:rsid w:val="0019317F"/>
    <w:rsid w:val="001961CE"/>
    <w:rsid w:val="001A0891"/>
    <w:rsid w:val="001A72AA"/>
    <w:rsid w:val="001B0719"/>
    <w:rsid w:val="001B5F10"/>
    <w:rsid w:val="001B6139"/>
    <w:rsid w:val="001B6933"/>
    <w:rsid w:val="001C59DF"/>
    <w:rsid w:val="001D14F8"/>
    <w:rsid w:val="001D3E0D"/>
    <w:rsid w:val="001D45AD"/>
    <w:rsid w:val="001D750C"/>
    <w:rsid w:val="001E19F8"/>
    <w:rsid w:val="001E52E5"/>
    <w:rsid w:val="00202B35"/>
    <w:rsid w:val="002035DE"/>
    <w:rsid w:val="00207BA6"/>
    <w:rsid w:val="00212190"/>
    <w:rsid w:val="0021336A"/>
    <w:rsid w:val="00216C19"/>
    <w:rsid w:val="00217787"/>
    <w:rsid w:val="00217A2D"/>
    <w:rsid w:val="00220851"/>
    <w:rsid w:val="002217D8"/>
    <w:rsid w:val="00222DD2"/>
    <w:rsid w:val="00224A23"/>
    <w:rsid w:val="00227063"/>
    <w:rsid w:val="00232B16"/>
    <w:rsid w:val="00233BE2"/>
    <w:rsid w:val="002348F3"/>
    <w:rsid w:val="0024268C"/>
    <w:rsid w:val="002435B4"/>
    <w:rsid w:val="00243BE9"/>
    <w:rsid w:val="0024406D"/>
    <w:rsid w:val="00246B94"/>
    <w:rsid w:val="00251389"/>
    <w:rsid w:val="00252268"/>
    <w:rsid w:val="00254B4D"/>
    <w:rsid w:val="00254D95"/>
    <w:rsid w:val="0026138D"/>
    <w:rsid w:val="00263392"/>
    <w:rsid w:val="002666F3"/>
    <w:rsid w:val="0027034E"/>
    <w:rsid w:val="00270642"/>
    <w:rsid w:val="002767A8"/>
    <w:rsid w:val="0028324D"/>
    <w:rsid w:val="002A125F"/>
    <w:rsid w:val="002A25C7"/>
    <w:rsid w:val="002B2BCB"/>
    <w:rsid w:val="002B60C8"/>
    <w:rsid w:val="002C0570"/>
    <w:rsid w:val="002C13A8"/>
    <w:rsid w:val="002C1AAE"/>
    <w:rsid w:val="002C339E"/>
    <w:rsid w:val="002C4D70"/>
    <w:rsid w:val="002C4EBC"/>
    <w:rsid w:val="002C5331"/>
    <w:rsid w:val="002C7CE4"/>
    <w:rsid w:val="002D3077"/>
    <w:rsid w:val="002E69A4"/>
    <w:rsid w:val="002E70D1"/>
    <w:rsid w:val="002F0AEE"/>
    <w:rsid w:val="002F0C06"/>
    <w:rsid w:val="002F2529"/>
    <w:rsid w:val="002F34ED"/>
    <w:rsid w:val="002F4106"/>
    <w:rsid w:val="002F5DD6"/>
    <w:rsid w:val="002F6AC7"/>
    <w:rsid w:val="0030227F"/>
    <w:rsid w:val="003045DC"/>
    <w:rsid w:val="00304668"/>
    <w:rsid w:val="00304E32"/>
    <w:rsid w:val="00304E36"/>
    <w:rsid w:val="003127C9"/>
    <w:rsid w:val="00317F68"/>
    <w:rsid w:val="00320494"/>
    <w:rsid w:val="0032461B"/>
    <w:rsid w:val="00324DE3"/>
    <w:rsid w:val="003408B0"/>
    <w:rsid w:val="00342060"/>
    <w:rsid w:val="00342858"/>
    <w:rsid w:val="00350974"/>
    <w:rsid w:val="0035306A"/>
    <w:rsid w:val="003540B0"/>
    <w:rsid w:val="00356B9E"/>
    <w:rsid w:val="0036179A"/>
    <w:rsid w:val="0036707A"/>
    <w:rsid w:val="00375365"/>
    <w:rsid w:val="00382918"/>
    <w:rsid w:val="00390E82"/>
    <w:rsid w:val="003922C8"/>
    <w:rsid w:val="0039598F"/>
    <w:rsid w:val="003A2140"/>
    <w:rsid w:val="003A2BB9"/>
    <w:rsid w:val="003A2E7E"/>
    <w:rsid w:val="003A3DCF"/>
    <w:rsid w:val="003A6379"/>
    <w:rsid w:val="003A658A"/>
    <w:rsid w:val="003A7347"/>
    <w:rsid w:val="003A7F28"/>
    <w:rsid w:val="003B1DFE"/>
    <w:rsid w:val="003B2BEC"/>
    <w:rsid w:val="003B4505"/>
    <w:rsid w:val="003B4DFA"/>
    <w:rsid w:val="003B78A8"/>
    <w:rsid w:val="003D0A46"/>
    <w:rsid w:val="003E2FEF"/>
    <w:rsid w:val="003E68A3"/>
    <w:rsid w:val="003E7657"/>
    <w:rsid w:val="003E7FCB"/>
    <w:rsid w:val="003F180D"/>
    <w:rsid w:val="003F3937"/>
    <w:rsid w:val="003F45AA"/>
    <w:rsid w:val="003F5502"/>
    <w:rsid w:val="003F6192"/>
    <w:rsid w:val="00401D5C"/>
    <w:rsid w:val="00404C03"/>
    <w:rsid w:val="00411D10"/>
    <w:rsid w:val="00413389"/>
    <w:rsid w:val="00413CD6"/>
    <w:rsid w:val="00416874"/>
    <w:rsid w:val="00424B86"/>
    <w:rsid w:val="00436B95"/>
    <w:rsid w:val="0044085A"/>
    <w:rsid w:val="00446EFE"/>
    <w:rsid w:val="0046102B"/>
    <w:rsid w:val="004611DE"/>
    <w:rsid w:val="004651C6"/>
    <w:rsid w:val="00467DA3"/>
    <w:rsid w:val="0047043E"/>
    <w:rsid w:val="00470B64"/>
    <w:rsid w:val="004718BB"/>
    <w:rsid w:val="0047230E"/>
    <w:rsid w:val="00475820"/>
    <w:rsid w:val="00482E5A"/>
    <w:rsid w:val="0049163C"/>
    <w:rsid w:val="00491C54"/>
    <w:rsid w:val="004933FC"/>
    <w:rsid w:val="004A30A7"/>
    <w:rsid w:val="004B05BA"/>
    <w:rsid w:val="004B20D9"/>
    <w:rsid w:val="004B3A28"/>
    <w:rsid w:val="004B3F04"/>
    <w:rsid w:val="004B4E40"/>
    <w:rsid w:val="004B51BC"/>
    <w:rsid w:val="004B6F5E"/>
    <w:rsid w:val="004C076F"/>
    <w:rsid w:val="004C0C26"/>
    <w:rsid w:val="004C6F65"/>
    <w:rsid w:val="004D4B06"/>
    <w:rsid w:val="004D4D0A"/>
    <w:rsid w:val="004D588B"/>
    <w:rsid w:val="004E77B6"/>
    <w:rsid w:val="004F1ED1"/>
    <w:rsid w:val="004F352C"/>
    <w:rsid w:val="004F5349"/>
    <w:rsid w:val="004F651C"/>
    <w:rsid w:val="004F6E80"/>
    <w:rsid w:val="00500C2E"/>
    <w:rsid w:val="005047D7"/>
    <w:rsid w:val="005065EA"/>
    <w:rsid w:val="0050670C"/>
    <w:rsid w:val="00511276"/>
    <w:rsid w:val="00516E1C"/>
    <w:rsid w:val="005171BD"/>
    <w:rsid w:val="00524D71"/>
    <w:rsid w:val="00531775"/>
    <w:rsid w:val="00533350"/>
    <w:rsid w:val="005357E9"/>
    <w:rsid w:val="00536727"/>
    <w:rsid w:val="0054214F"/>
    <w:rsid w:val="00550CB0"/>
    <w:rsid w:val="00550FEA"/>
    <w:rsid w:val="0055567C"/>
    <w:rsid w:val="00556FA5"/>
    <w:rsid w:val="005651FE"/>
    <w:rsid w:val="00567EDC"/>
    <w:rsid w:val="00572B10"/>
    <w:rsid w:val="00574C5E"/>
    <w:rsid w:val="00577363"/>
    <w:rsid w:val="0057739E"/>
    <w:rsid w:val="00581BEF"/>
    <w:rsid w:val="00582EEB"/>
    <w:rsid w:val="0058369E"/>
    <w:rsid w:val="005857AB"/>
    <w:rsid w:val="00586093"/>
    <w:rsid w:val="00587CA8"/>
    <w:rsid w:val="005945D7"/>
    <w:rsid w:val="0059601A"/>
    <w:rsid w:val="0059718E"/>
    <w:rsid w:val="005A0355"/>
    <w:rsid w:val="005A12B2"/>
    <w:rsid w:val="005A315E"/>
    <w:rsid w:val="005A5A19"/>
    <w:rsid w:val="005B1F6F"/>
    <w:rsid w:val="005B1FF1"/>
    <w:rsid w:val="005B6F8C"/>
    <w:rsid w:val="005B7CC4"/>
    <w:rsid w:val="005B7DCA"/>
    <w:rsid w:val="005C3070"/>
    <w:rsid w:val="005C54F4"/>
    <w:rsid w:val="005C752A"/>
    <w:rsid w:val="005D0271"/>
    <w:rsid w:val="005D0B7D"/>
    <w:rsid w:val="005D25C5"/>
    <w:rsid w:val="005D4680"/>
    <w:rsid w:val="005D4E2B"/>
    <w:rsid w:val="005D6F1B"/>
    <w:rsid w:val="005E063E"/>
    <w:rsid w:val="005E37C6"/>
    <w:rsid w:val="005E4B18"/>
    <w:rsid w:val="005F2F58"/>
    <w:rsid w:val="006012FD"/>
    <w:rsid w:val="00606F15"/>
    <w:rsid w:val="006072D4"/>
    <w:rsid w:val="00610D25"/>
    <w:rsid w:val="00611247"/>
    <w:rsid w:val="006131F9"/>
    <w:rsid w:val="0061787D"/>
    <w:rsid w:val="00620E25"/>
    <w:rsid w:val="00621398"/>
    <w:rsid w:val="006222E0"/>
    <w:rsid w:val="00622A58"/>
    <w:rsid w:val="00625200"/>
    <w:rsid w:val="00626E4F"/>
    <w:rsid w:val="00646199"/>
    <w:rsid w:val="006463CA"/>
    <w:rsid w:val="006519CD"/>
    <w:rsid w:val="006540BE"/>
    <w:rsid w:val="0065604F"/>
    <w:rsid w:val="00656F73"/>
    <w:rsid w:val="0066297F"/>
    <w:rsid w:val="006632D4"/>
    <w:rsid w:val="00664928"/>
    <w:rsid w:val="00664DEF"/>
    <w:rsid w:val="00670832"/>
    <w:rsid w:val="00674142"/>
    <w:rsid w:val="00692CB6"/>
    <w:rsid w:val="00693E1D"/>
    <w:rsid w:val="00696816"/>
    <w:rsid w:val="006A0DB1"/>
    <w:rsid w:val="006B0CBB"/>
    <w:rsid w:val="006B3A97"/>
    <w:rsid w:val="006B6252"/>
    <w:rsid w:val="006C0C62"/>
    <w:rsid w:val="006C40E0"/>
    <w:rsid w:val="006C560D"/>
    <w:rsid w:val="006C7176"/>
    <w:rsid w:val="006C7567"/>
    <w:rsid w:val="006D0E63"/>
    <w:rsid w:val="006D7971"/>
    <w:rsid w:val="006E2761"/>
    <w:rsid w:val="006E5AC9"/>
    <w:rsid w:val="006F33DE"/>
    <w:rsid w:val="006F3492"/>
    <w:rsid w:val="006F5328"/>
    <w:rsid w:val="006F799C"/>
    <w:rsid w:val="00701A66"/>
    <w:rsid w:val="00702830"/>
    <w:rsid w:val="007046F6"/>
    <w:rsid w:val="00717039"/>
    <w:rsid w:val="007178A8"/>
    <w:rsid w:val="00723FB4"/>
    <w:rsid w:val="00723FED"/>
    <w:rsid w:val="0072577E"/>
    <w:rsid w:val="00726417"/>
    <w:rsid w:val="00726576"/>
    <w:rsid w:val="00727C3D"/>
    <w:rsid w:val="00732AC6"/>
    <w:rsid w:val="0073302F"/>
    <w:rsid w:val="0073462B"/>
    <w:rsid w:val="00735698"/>
    <w:rsid w:val="00735FB0"/>
    <w:rsid w:val="007366ED"/>
    <w:rsid w:val="007404D1"/>
    <w:rsid w:val="00742381"/>
    <w:rsid w:val="0074635C"/>
    <w:rsid w:val="007502F4"/>
    <w:rsid w:val="00752DA3"/>
    <w:rsid w:val="00753789"/>
    <w:rsid w:val="00753C5D"/>
    <w:rsid w:val="0075555C"/>
    <w:rsid w:val="00757D36"/>
    <w:rsid w:val="00760EA2"/>
    <w:rsid w:val="007624D2"/>
    <w:rsid w:val="00763149"/>
    <w:rsid w:val="00763513"/>
    <w:rsid w:val="00765C80"/>
    <w:rsid w:val="00766F7B"/>
    <w:rsid w:val="007713A9"/>
    <w:rsid w:val="0077318F"/>
    <w:rsid w:val="00773BC7"/>
    <w:rsid w:val="00773D6C"/>
    <w:rsid w:val="00775170"/>
    <w:rsid w:val="00776345"/>
    <w:rsid w:val="007875D2"/>
    <w:rsid w:val="007913A0"/>
    <w:rsid w:val="007952A6"/>
    <w:rsid w:val="00797278"/>
    <w:rsid w:val="007A136B"/>
    <w:rsid w:val="007A13EB"/>
    <w:rsid w:val="007A3509"/>
    <w:rsid w:val="007A3E6D"/>
    <w:rsid w:val="007B2457"/>
    <w:rsid w:val="007B2951"/>
    <w:rsid w:val="007B654B"/>
    <w:rsid w:val="007B791B"/>
    <w:rsid w:val="007C7B67"/>
    <w:rsid w:val="007D2259"/>
    <w:rsid w:val="007D4084"/>
    <w:rsid w:val="007D687D"/>
    <w:rsid w:val="007D6C72"/>
    <w:rsid w:val="007D7769"/>
    <w:rsid w:val="007D7E9E"/>
    <w:rsid w:val="007E2A2D"/>
    <w:rsid w:val="007E3D50"/>
    <w:rsid w:val="007E63BE"/>
    <w:rsid w:val="007F2DD2"/>
    <w:rsid w:val="007F2FFA"/>
    <w:rsid w:val="008026A0"/>
    <w:rsid w:val="00803C83"/>
    <w:rsid w:val="0080461D"/>
    <w:rsid w:val="008145CD"/>
    <w:rsid w:val="00817D0F"/>
    <w:rsid w:val="00821DAB"/>
    <w:rsid w:val="008223FA"/>
    <w:rsid w:val="00824E18"/>
    <w:rsid w:val="00824F92"/>
    <w:rsid w:val="008267F7"/>
    <w:rsid w:val="008271D3"/>
    <w:rsid w:val="00833A0C"/>
    <w:rsid w:val="00840C48"/>
    <w:rsid w:val="008507CA"/>
    <w:rsid w:val="00853A03"/>
    <w:rsid w:val="00855864"/>
    <w:rsid w:val="00857A86"/>
    <w:rsid w:val="00864C65"/>
    <w:rsid w:val="00865368"/>
    <w:rsid w:val="008732A7"/>
    <w:rsid w:val="0087361C"/>
    <w:rsid w:val="00874F44"/>
    <w:rsid w:val="00881F00"/>
    <w:rsid w:val="00883EB5"/>
    <w:rsid w:val="008846F7"/>
    <w:rsid w:val="0088581C"/>
    <w:rsid w:val="00886DA9"/>
    <w:rsid w:val="00887316"/>
    <w:rsid w:val="008A0CB1"/>
    <w:rsid w:val="008A3784"/>
    <w:rsid w:val="008A3D49"/>
    <w:rsid w:val="008A3F87"/>
    <w:rsid w:val="008A7BF7"/>
    <w:rsid w:val="008B11F5"/>
    <w:rsid w:val="008B3586"/>
    <w:rsid w:val="008B5A19"/>
    <w:rsid w:val="008C5861"/>
    <w:rsid w:val="008C5B37"/>
    <w:rsid w:val="008D1594"/>
    <w:rsid w:val="008D2032"/>
    <w:rsid w:val="008D6AD3"/>
    <w:rsid w:val="008D7ADC"/>
    <w:rsid w:val="008E066E"/>
    <w:rsid w:val="008E1E0C"/>
    <w:rsid w:val="008E2654"/>
    <w:rsid w:val="008E3175"/>
    <w:rsid w:val="008E73B6"/>
    <w:rsid w:val="008F12E7"/>
    <w:rsid w:val="00901123"/>
    <w:rsid w:val="00902F23"/>
    <w:rsid w:val="00904AB3"/>
    <w:rsid w:val="00905040"/>
    <w:rsid w:val="00907923"/>
    <w:rsid w:val="00913026"/>
    <w:rsid w:val="009157BE"/>
    <w:rsid w:val="00916FAA"/>
    <w:rsid w:val="0092153C"/>
    <w:rsid w:val="00921E96"/>
    <w:rsid w:val="00922A71"/>
    <w:rsid w:val="009260EB"/>
    <w:rsid w:val="00934817"/>
    <w:rsid w:val="00935658"/>
    <w:rsid w:val="00937C34"/>
    <w:rsid w:val="00940632"/>
    <w:rsid w:val="00944553"/>
    <w:rsid w:val="00945A40"/>
    <w:rsid w:val="00945C39"/>
    <w:rsid w:val="0094646E"/>
    <w:rsid w:val="0094664D"/>
    <w:rsid w:val="00946FE8"/>
    <w:rsid w:val="0095212A"/>
    <w:rsid w:val="009521FE"/>
    <w:rsid w:val="00954562"/>
    <w:rsid w:val="00961C1C"/>
    <w:rsid w:val="00963490"/>
    <w:rsid w:val="00964095"/>
    <w:rsid w:val="00966E36"/>
    <w:rsid w:val="009760E8"/>
    <w:rsid w:val="0097684A"/>
    <w:rsid w:val="00987EBE"/>
    <w:rsid w:val="00994099"/>
    <w:rsid w:val="00996273"/>
    <w:rsid w:val="009A37B2"/>
    <w:rsid w:val="009B229F"/>
    <w:rsid w:val="009B50C4"/>
    <w:rsid w:val="009C28E5"/>
    <w:rsid w:val="009C47A1"/>
    <w:rsid w:val="009D3362"/>
    <w:rsid w:val="009D5297"/>
    <w:rsid w:val="009D74BC"/>
    <w:rsid w:val="009E0549"/>
    <w:rsid w:val="009E0BFC"/>
    <w:rsid w:val="009E0F86"/>
    <w:rsid w:val="009E13A1"/>
    <w:rsid w:val="009E14AF"/>
    <w:rsid w:val="009E3D01"/>
    <w:rsid w:val="009F3379"/>
    <w:rsid w:val="00A02959"/>
    <w:rsid w:val="00A06469"/>
    <w:rsid w:val="00A07583"/>
    <w:rsid w:val="00A12189"/>
    <w:rsid w:val="00A1381A"/>
    <w:rsid w:val="00A170DB"/>
    <w:rsid w:val="00A17A36"/>
    <w:rsid w:val="00A218B0"/>
    <w:rsid w:val="00A231CC"/>
    <w:rsid w:val="00A24CDC"/>
    <w:rsid w:val="00A31AFA"/>
    <w:rsid w:val="00A3239D"/>
    <w:rsid w:val="00A35850"/>
    <w:rsid w:val="00A36BD7"/>
    <w:rsid w:val="00A36EB2"/>
    <w:rsid w:val="00A43B40"/>
    <w:rsid w:val="00A4481A"/>
    <w:rsid w:val="00A44EFF"/>
    <w:rsid w:val="00A46E83"/>
    <w:rsid w:val="00A552AD"/>
    <w:rsid w:val="00A56A8F"/>
    <w:rsid w:val="00A608CF"/>
    <w:rsid w:val="00A61AEC"/>
    <w:rsid w:val="00A61B10"/>
    <w:rsid w:val="00A62FED"/>
    <w:rsid w:val="00A72C76"/>
    <w:rsid w:val="00A75E63"/>
    <w:rsid w:val="00A771FC"/>
    <w:rsid w:val="00A83B15"/>
    <w:rsid w:val="00A8510E"/>
    <w:rsid w:val="00A85307"/>
    <w:rsid w:val="00A93FFB"/>
    <w:rsid w:val="00AA047A"/>
    <w:rsid w:val="00AA3D7D"/>
    <w:rsid w:val="00AA57B7"/>
    <w:rsid w:val="00AA5C4E"/>
    <w:rsid w:val="00AA5DE0"/>
    <w:rsid w:val="00AB052B"/>
    <w:rsid w:val="00AB0BA4"/>
    <w:rsid w:val="00AB101B"/>
    <w:rsid w:val="00AB3F07"/>
    <w:rsid w:val="00AB6976"/>
    <w:rsid w:val="00AB6A04"/>
    <w:rsid w:val="00AB6E3D"/>
    <w:rsid w:val="00AB6EE0"/>
    <w:rsid w:val="00AC01EF"/>
    <w:rsid w:val="00AC3605"/>
    <w:rsid w:val="00AC6A28"/>
    <w:rsid w:val="00AC73A4"/>
    <w:rsid w:val="00AD072E"/>
    <w:rsid w:val="00AD28A3"/>
    <w:rsid w:val="00AE41E9"/>
    <w:rsid w:val="00AE48FC"/>
    <w:rsid w:val="00AE6662"/>
    <w:rsid w:val="00AE6C63"/>
    <w:rsid w:val="00AF6D39"/>
    <w:rsid w:val="00B04C34"/>
    <w:rsid w:val="00B070D7"/>
    <w:rsid w:val="00B108A5"/>
    <w:rsid w:val="00B108DE"/>
    <w:rsid w:val="00B10E76"/>
    <w:rsid w:val="00B1145A"/>
    <w:rsid w:val="00B11C80"/>
    <w:rsid w:val="00B14F9A"/>
    <w:rsid w:val="00B20784"/>
    <w:rsid w:val="00B233FA"/>
    <w:rsid w:val="00B26AFA"/>
    <w:rsid w:val="00B276A1"/>
    <w:rsid w:val="00B3019B"/>
    <w:rsid w:val="00B4544A"/>
    <w:rsid w:val="00B468C3"/>
    <w:rsid w:val="00B46ACD"/>
    <w:rsid w:val="00B4757D"/>
    <w:rsid w:val="00B517B5"/>
    <w:rsid w:val="00B52B75"/>
    <w:rsid w:val="00B54B76"/>
    <w:rsid w:val="00B608A6"/>
    <w:rsid w:val="00B62124"/>
    <w:rsid w:val="00B720C2"/>
    <w:rsid w:val="00B76032"/>
    <w:rsid w:val="00B83958"/>
    <w:rsid w:val="00B91EAC"/>
    <w:rsid w:val="00B932FF"/>
    <w:rsid w:val="00B937C9"/>
    <w:rsid w:val="00B969F5"/>
    <w:rsid w:val="00BA0569"/>
    <w:rsid w:val="00BA7B2F"/>
    <w:rsid w:val="00BB19E8"/>
    <w:rsid w:val="00BB3433"/>
    <w:rsid w:val="00BB4620"/>
    <w:rsid w:val="00BB532A"/>
    <w:rsid w:val="00BB765D"/>
    <w:rsid w:val="00BB797F"/>
    <w:rsid w:val="00BB7BD3"/>
    <w:rsid w:val="00BC0846"/>
    <w:rsid w:val="00BC596B"/>
    <w:rsid w:val="00BC5C86"/>
    <w:rsid w:val="00BC75BE"/>
    <w:rsid w:val="00BD42F0"/>
    <w:rsid w:val="00BD6661"/>
    <w:rsid w:val="00BD793A"/>
    <w:rsid w:val="00BE4D10"/>
    <w:rsid w:val="00BE5365"/>
    <w:rsid w:val="00BE5414"/>
    <w:rsid w:val="00BF0E59"/>
    <w:rsid w:val="00BF12FD"/>
    <w:rsid w:val="00BF285E"/>
    <w:rsid w:val="00C00B55"/>
    <w:rsid w:val="00C05E82"/>
    <w:rsid w:val="00C12C5C"/>
    <w:rsid w:val="00C12E96"/>
    <w:rsid w:val="00C20B86"/>
    <w:rsid w:val="00C238D5"/>
    <w:rsid w:val="00C27E96"/>
    <w:rsid w:val="00C33158"/>
    <w:rsid w:val="00C36FBF"/>
    <w:rsid w:val="00C4223C"/>
    <w:rsid w:val="00C52C7A"/>
    <w:rsid w:val="00C56E03"/>
    <w:rsid w:val="00C57670"/>
    <w:rsid w:val="00C621FF"/>
    <w:rsid w:val="00C638A0"/>
    <w:rsid w:val="00C64580"/>
    <w:rsid w:val="00C73614"/>
    <w:rsid w:val="00C76E1F"/>
    <w:rsid w:val="00C8125E"/>
    <w:rsid w:val="00C83DDD"/>
    <w:rsid w:val="00C90831"/>
    <w:rsid w:val="00C9121F"/>
    <w:rsid w:val="00C95261"/>
    <w:rsid w:val="00C95A89"/>
    <w:rsid w:val="00C95AAB"/>
    <w:rsid w:val="00C95F1C"/>
    <w:rsid w:val="00CA50B5"/>
    <w:rsid w:val="00CB21AD"/>
    <w:rsid w:val="00CB723C"/>
    <w:rsid w:val="00CC5EA4"/>
    <w:rsid w:val="00CC7511"/>
    <w:rsid w:val="00CD095C"/>
    <w:rsid w:val="00CD5F37"/>
    <w:rsid w:val="00CE039E"/>
    <w:rsid w:val="00CE16ED"/>
    <w:rsid w:val="00CE3B3D"/>
    <w:rsid w:val="00CF0789"/>
    <w:rsid w:val="00D00A1B"/>
    <w:rsid w:val="00D03614"/>
    <w:rsid w:val="00D1236E"/>
    <w:rsid w:val="00D17970"/>
    <w:rsid w:val="00D20FBA"/>
    <w:rsid w:val="00D22947"/>
    <w:rsid w:val="00D2757A"/>
    <w:rsid w:val="00D27584"/>
    <w:rsid w:val="00D31070"/>
    <w:rsid w:val="00D31690"/>
    <w:rsid w:val="00D32E61"/>
    <w:rsid w:val="00D35761"/>
    <w:rsid w:val="00D40FB6"/>
    <w:rsid w:val="00D4127C"/>
    <w:rsid w:val="00D44EFF"/>
    <w:rsid w:val="00D471BA"/>
    <w:rsid w:val="00D52C68"/>
    <w:rsid w:val="00D55B58"/>
    <w:rsid w:val="00D6610A"/>
    <w:rsid w:val="00D72D38"/>
    <w:rsid w:val="00D7539C"/>
    <w:rsid w:val="00D753C2"/>
    <w:rsid w:val="00D75783"/>
    <w:rsid w:val="00D759AD"/>
    <w:rsid w:val="00D80205"/>
    <w:rsid w:val="00D806ED"/>
    <w:rsid w:val="00D827E4"/>
    <w:rsid w:val="00D85B9E"/>
    <w:rsid w:val="00D92AE9"/>
    <w:rsid w:val="00D94ECA"/>
    <w:rsid w:val="00DA39AC"/>
    <w:rsid w:val="00DA5524"/>
    <w:rsid w:val="00DA6EE8"/>
    <w:rsid w:val="00DB24AB"/>
    <w:rsid w:val="00DB57C9"/>
    <w:rsid w:val="00DB6444"/>
    <w:rsid w:val="00DB6DDF"/>
    <w:rsid w:val="00DB726A"/>
    <w:rsid w:val="00DC1903"/>
    <w:rsid w:val="00DD0045"/>
    <w:rsid w:val="00DD1732"/>
    <w:rsid w:val="00DD18C8"/>
    <w:rsid w:val="00DD3D29"/>
    <w:rsid w:val="00DD7BEE"/>
    <w:rsid w:val="00DE0633"/>
    <w:rsid w:val="00DE0FA0"/>
    <w:rsid w:val="00DE517B"/>
    <w:rsid w:val="00DF0BF5"/>
    <w:rsid w:val="00DF0F32"/>
    <w:rsid w:val="00DF21D2"/>
    <w:rsid w:val="00DF26BB"/>
    <w:rsid w:val="00DF364F"/>
    <w:rsid w:val="00E04783"/>
    <w:rsid w:val="00E049C7"/>
    <w:rsid w:val="00E04E91"/>
    <w:rsid w:val="00E05850"/>
    <w:rsid w:val="00E05F58"/>
    <w:rsid w:val="00E1584B"/>
    <w:rsid w:val="00E15C75"/>
    <w:rsid w:val="00E22DDE"/>
    <w:rsid w:val="00E272B2"/>
    <w:rsid w:val="00E32CB0"/>
    <w:rsid w:val="00E35E11"/>
    <w:rsid w:val="00E40014"/>
    <w:rsid w:val="00E41212"/>
    <w:rsid w:val="00E42ABA"/>
    <w:rsid w:val="00E432CC"/>
    <w:rsid w:val="00E44C9D"/>
    <w:rsid w:val="00E46849"/>
    <w:rsid w:val="00E47D16"/>
    <w:rsid w:val="00E609F8"/>
    <w:rsid w:val="00E61DAF"/>
    <w:rsid w:val="00E6267E"/>
    <w:rsid w:val="00E67C43"/>
    <w:rsid w:val="00E701D4"/>
    <w:rsid w:val="00E804EC"/>
    <w:rsid w:val="00E82BE1"/>
    <w:rsid w:val="00E90AF8"/>
    <w:rsid w:val="00E92076"/>
    <w:rsid w:val="00E966AE"/>
    <w:rsid w:val="00EA58EC"/>
    <w:rsid w:val="00EA76A8"/>
    <w:rsid w:val="00EB1CDD"/>
    <w:rsid w:val="00EB1E85"/>
    <w:rsid w:val="00EC0897"/>
    <w:rsid w:val="00EC6AF6"/>
    <w:rsid w:val="00EC770B"/>
    <w:rsid w:val="00ED1464"/>
    <w:rsid w:val="00ED17F7"/>
    <w:rsid w:val="00ED1CDF"/>
    <w:rsid w:val="00ED27EB"/>
    <w:rsid w:val="00ED2EFA"/>
    <w:rsid w:val="00EE02EE"/>
    <w:rsid w:val="00EE1D29"/>
    <w:rsid w:val="00EE34B1"/>
    <w:rsid w:val="00EF3D2E"/>
    <w:rsid w:val="00EF5734"/>
    <w:rsid w:val="00EF61FA"/>
    <w:rsid w:val="00F00E8C"/>
    <w:rsid w:val="00F0291B"/>
    <w:rsid w:val="00F10EAA"/>
    <w:rsid w:val="00F11294"/>
    <w:rsid w:val="00F11395"/>
    <w:rsid w:val="00F133B7"/>
    <w:rsid w:val="00F155B1"/>
    <w:rsid w:val="00F17654"/>
    <w:rsid w:val="00F22B6D"/>
    <w:rsid w:val="00F23066"/>
    <w:rsid w:val="00F23AD4"/>
    <w:rsid w:val="00F3113F"/>
    <w:rsid w:val="00F3195D"/>
    <w:rsid w:val="00F33B29"/>
    <w:rsid w:val="00F37DD2"/>
    <w:rsid w:val="00F37F04"/>
    <w:rsid w:val="00F4604C"/>
    <w:rsid w:val="00F5185A"/>
    <w:rsid w:val="00F51BE5"/>
    <w:rsid w:val="00F53A18"/>
    <w:rsid w:val="00F54D96"/>
    <w:rsid w:val="00F55578"/>
    <w:rsid w:val="00F60C33"/>
    <w:rsid w:val="00F61898"/>
    <w:rsid w:val="00F61DE0"/>
    <w:rsid w:val="00F64EDA"/>
    <w:rsid w:val="00F70150"/>
    <w:rsid w:val="00F74D0E"/>
    <w:rsid w:val="00F778FF"/>
    <w:rsid w:val="00F80CB0"/>
    <w:rsid w:val="00F919FA"/>
    <w:rsid w:val="00F95B60"/>
    <w:rsid w:val="00FA0E0F"/>
    <w:rsid w:val="00FA390F"/>
    <w:rsid w:val="00FA4281"/>
    <w:rsid w:val="00FB367C"/>
    <w:rsid w:val="00FB4A69"/>
    <w:rsid w:val="00FB565B"/>
    <w:rsid w:val="00FB5CD6"/>
    <w:rsid w:val="00FB62DE"/>
    <w:rsid w:val="00FC070A"/>
    <w:rsid w:val="00FC2AE8"/>
    <w:rsid w:val="00FD27AD"/>
    <w:rsid w:val="00FD41DF"/>
    <w:rsid w:val="00FE4A2B"/>
    <w:rsid w:val="00FF14E6"/>
    <w:rsid w:val="00FF3F53"/>
    <w:rsid w:val="00FF40E4"/>
    <w:rsid w:val="00FF662A"/>
    <w:rsid w:val="0108FC98"/>
    <w:rsid w:val="0121F1BC"/>
    <w:rsid w:val="01275B61"/>
    <w:rsid w:val="015FE354"/>
    <w:rsid w:val="019444C6"/>
    <w:rsid w:val="02749D49"/>
    <w:rsid w:val="027F5E88"/>
    <w:rsid w:val="0349AE6E"/>
    <w:rsid w:val="03598F53"/>
    <w:rsid w:val="03D20280"/>
    <w:rsid w:val="04226E4C"/>
    <w:rsid w:val="044B7ED5"/>
    <w:rsid w:val="049D82F9"/>
    <w:rsid w:val="04C511FB"/>
    <w:rsid w:val="05296721"/>
    <w:rsid w:val="058AD057"/>
    <w:rsid w:val="0597DC36"/>
    <w:rsid w:val="05AF9450"/>
    <w:rsid w:val="0602AD33"/>
    <w:rsid w:val="060A29A1"/>
    <w:rsid w:val="065CD077"/>
    <w:rsid w:val="066A4CA8"/>
    <w:rsid w:val="06FEEC74"/>
    <w:rsid w:val="07DC1427"/>
    <w:rsid w:val="07E9CB39"/>
    <w:rsid w:val="08CB1C12"/>
    <w:rsid w:val="08FEAC60"/>
    <w:rsid w:val="09247549"/>
    <w:rsid w:val="095C5F03"/>
    <w:rsid w:val="097C1325"/>
    <w:rsid w:val="0983482E"/>
    <w:rsid w:val="0AC15E78"/>
    <w:rsid w:val="0B178CF4"/>
    <w:rsid w:val="0BBD2E6D"/>
    <w:rsid w:val="0D970551"/>
    <w:rsid w:val="0EC3A310"/>
    <w:rsid w:val="102743A2"/>
    <w:rsid w:val="1097972F"/>
    <w:rsid w:val="109861BD"/>
    <w:rsid w:val="109D79F4"/>
    <w:rsid w:val="11478AF0"/>
    <w:rsid w:val="1162525C"/>
    <w:rsid w:val="120BBF44"/>
    <w:rsid w:val="12524A36"/>
    <w:rsid w:val="12E8FC5D"/>
    <w:rsid w:val="167F4182"/>
    <w:rsid w:val="16F2B187"/>
    <w:rsid w:val="178508DD"/>
    <w:rsid w:val="18110EDB"/>
    <w:rsid w:val="1826E701"/>
    <w:rsid w:val="18568F78"/>
    <w:rsid w:val="18DA4E1E"/>
    <w:rsid w:val="1A3BF2A7"/>
    <w:rsid w:val="1A7C78B3"/>
    <w:rsid w:val="1A8CB77D"/>
    <w:rsid w:val="1B24545D"/>
    <w:rsid w:val="1BAB95C4"/>
    <w:rsid w:val="1BE2C7A1"/>
    <w:rsid w:val="1BF798E5"/>
    <w:rsid w:val="1C07B219"/>
    <w:rsid w:val="1C0BFB2D"/>
    <w:rsid w:val="1C219772"/>
    <w:rsid w:val="1D590007"/>
    <w:rsid w:val="1D8EB2B5"/>
    <w:rsid w:val="1DD16FC9"/>
    <w:rsid w:val="1E728B79"/>
    <w:rsid w:val="1E8710A1"/>
    <w:rsid w:val="1F2125FE"/>
    <w:rsid w:val="1FD9EDEB"/>
    <w:rsid w:val="20C72E97"/>
    <w:rsid w:val="21DCD680"/>
    <w:rsid w:val="2232B9AA"/>
    <w:rsid w:val="22FEACD5"/>
    <w:rsid w:val="23D9A21D"/>
    <w:rsid w:val="23FA1C72"/>
    <w:rsid w:val="2432062C"/>
    <w:rsid w:val="247407C3"/>
    <w:rsid w:val="2524FED6"/>
    <w:rsid w:val="2612856C"/>
    <w:rsid w:val="27970917"/>
    <w:rsid w:val="27D99391"/>
    <w:rsid w:val="294FE314"/>
    <w:rsid w:val="2975ACB2"/>
    <w:rsid w:val="2A1CC58C"/>
    <w:rsid w:val="2AB61722"/>
    <w:rsid w:val="2AFDED38"/>
    <w:rsid w:val="2B27F1A6"/>
    <w:rsid w:val="2B2E2A2E"/>
    <w:rsid w:val="2B80B803"/>
    <w:rsid w:val="2CA623D8"/>
    <w:rsid w:val="2E884BEE"/>
    <w:rsid w:val="2EB6C05B"/>
    <w:rsid w:val="2ED76A79"/>
    <w:rsid w:val="2F689DAB"/>
    <w:rsid w:val="2F6CC40B"/>
    <w:rsid w:val="3018F0ED"/>
    <w:rsid w:val="3196C459"/>
    <w:rsid w:val="320169B3"/>
    <w:rsid w:val="32AD2F3E"/>
    <w:rsid w:val="3302A6B0"/>
    <w:rsid w:val="3429719C"/>
    <w:rsid w:val="350E2429"/>
    <w:rsid w:val="35CC249B"/>
    <w:rsid w:val="361D8BE4"/>
    <w:rsid w:val="388DC943"/>
    <w:rsid w:val="392D6DAB"/>
    <w:rsid w:val="397831DD"/>
    <w:rsid w:val="39C4B126"/>
    <w:rsid w:val="3B1FB3AA"/>
    <w:rsid w:val="3B4C570C"/>
    <w:rsid w:val="3BB9FEAC"/>
    <w:rsid w:val="3C0D109D"/>
    <w:rsid w:val="3C159AFA"/>
    <w:rsid w:val="3CA113E6"/>
    <w:rsid w:val="3E34F6B4"/>
    <w:rsid w:val="3E766A64"/>
    <w:rsid w:val="3FCA3C01"/>
    <w:rsid w:val="40EB6945"/>
    <w:rsid w:val="412385D0"/>
    <w:rsid w:val="4189236F"/>
    <w:rsid w:val="41E3B561"/>
    <w:rsid w:val="42707700"/>
    <w:rsid w:val="4280493A"/>
    <w:rsid w:val="4295B359"/>
    <w:rsid w:val="42B97C85"/>
    <w:rsid w:val="434A154B"/>
    <w:rsid w:val="44282ABC"/>
    <w:rsid w:val="447B8756"/>
    <w:rsid w:val="449FE95E"/>
    <w:rsid w:val="46419B66"/>
    <w:rsid w:val="467E3CFD"/>
    <w:rsid w:val="46D61C70"/>
    <w:rsid w:val="46F2D942"/>
    <w:rsid w:val="4706E50D"/>
    <w:rsid w:val="47C61DCA"/>
    <w:rsid w:val="48880132"/>
    <w:rsid w:val="48B45902"/>
    <w:rsid w:val="48D6173F"/>
    <w:rsid w:val="4AA35EE1"/>
    <w:rsid w:val="4AE22EB2"/>
    <w:rsid w:val="4AFE5879"/>
    <w:rsid w:val="4B7DAD49"/>
    <w:rsid w:val="4BAE1E27"/>
    <w:rsid w:val="4C920709"/>
    <w:rsid w:val="4CA508AA"/>
    <w:rsid w:val="4E1362D5"/>
    <w:rsid w:val="4E26B42D"/>
    <w:rsid w:val="4E9F88EA"/>
    <w:rsid w:val="4EA8F875"/>
    <w:rsid w:val="4EB0D4DC"/>
    <w:rsid w:val="4F5242BE"/>
    <w:rsid w:val="4F867A82"/>
    <w:rsid w:val="4F9F10F0"/>
    <w:rsid w:val="4FC8A157"/>
    <w:rsid w:val="51BBDBD1"/>
    <w:rsid w:val="52CCFDE4"/>
    <w:rsid w:val="532C10AB"/>
    <w:rsid w:val="54376520"/>
    <w:rsid w:val="553E9B92"/>
    <w:rsid w:val="558AE794"/>
    <w:rsid w:val="56B6E70D"/>
    <w:rsid w:val="572D43BA"/>
    <w:rsid w:val="5741A602"/>
    <w:rsid w:val="58922414"/>
    <w:rsid w:val="58CD6972"/>
    <w:rsid w:val="58F96B9C"/>
    <w:rsid w:val="59071A9E"/>
    <w:rsid w:val="5A56CF81"/>
    <w:rsid w:val="5A56D0D3"/>
    <w:rsid w:val="5B42BC72"/>
    <w:rsid w:val="5C5734FD"/>
    <w:rsid w:val="5D9E5343"/>
    <w:rsid w:val="5F1215B8"/>
    <w:rsid w:val="5F1E6D12"/>
    <w:rsid w:val="6053B7ED"/>
    <w:rsid w:val="6172E522"/>
    <w:rsid w:val="61C8806B"/>
    <w:rsid w:val="64759BD7"/>
    <w:rsid w:val="6489FE1F"/>
    <w:rsid w:val="64EBAA7E"/>
    <w:rsid w:val="66CD09F0"/>
    <w:rsid w:val="67E41FDF"/>
    <w:rsid w:val="6812944C"/>
    <w:rsid w:val="686B1865"/>
    <w:rsid w:val="68B76467"/>
    <w:rsid w:val="690C3415"/>
    <w:rsid w:val="697519EA"/>
    <w:rsid w:val="69E55943"/>
    <w:rsid w:val="6A134194"/>
    <w:rsid w:val="6A44EF49"/>
    <w:rsid w:val="6A7A666D"/>
    <w:rsid w:val="6A8C0C04"/>
    <w:rsid w:val="6B718D08"/>
    <w:rsid w:val="6C80B5D2"/>
    <w:rsid w:val="6CF66EC0"/>
    <w:rsid w:val="6D4B63EC"/>
    <w:rsid w:val="6D9D2A73"/>
    <w:rsid w:val="6E57D08E"/>
    <w:rsid w:val="6E793BA8"/>
    <w:rsid w:val="6E93C50E"/>
    <w:rsid w:val="6F253AD0"/>
    <w:rsid w:val="72E57204"/>
    <w:rsid w:val="732D2B7A"/>
    <w:rsid w:val="7372553A"/>
    <w:rsid w:val="744599C2"/>
    <w:rsid w:val="7497A47E"/>
    <w:rsid w:val="75A6EDA5"/>
    <w:rsid w:val="75E7C7E5"/>
    <w:rsid w:val="77B7CD38"/>
    <w:rsid w:val="78DCFD9B"/>
    <w:rsid w:val="7B0F5F7E"/>
    <w:rsid w:val="7BCF0FF6"/>
    <w:rsid w:val="7C5930A5"/>
    <w:rsid w:val="7C5B874B"/>
    <w:rsid w:val="7CD905F2"/>
    <w:rsid w:val="7CEC2768"/>
    <w:rsid w:val="7D4F65B1"/>
    <w:rsid w:val="7DF87DAC"/>
    <w:rsid w:val="7E01EE68"/>
    <w:rsid w:val="7E36F403"/>
    <w:rsid w:val="7E90B268"/>
    <w:rsid w:val="7E9BACB3"/>
    <w:rsid w:val="7EF8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E579"/>
  <w15:docId w15:val="{406046C3-1209-164B-81A2-00B121C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98F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9" w:lineRule="auto"/>
      <w:ind w:left="154" w:hanging="10"/>
      <w:outlineLvl w:val="1"/>
    </w:pPr>
    <w:rPr>
      <w:rFonts w:ascii="Times New Roman" w:eastAsia="Times New Roman" w:hAnsi="Times New Roman" w:cs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952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D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D27AD"/>
  </w:style>
  <w:style w:type="character" w:customStyle="1" w:styleId="outlook-search-highlight">
    <w:name w:val="outlook-search-highlight"/>
    <w:basedOn w:val="DefaultParagraphFont"/>
    <w:rsid w:val="00FD27AD"/>
  </w:style>
  <w:style w:type="paragraph" w:customStyle="1" w:styleId="paragraph">
    <w:name w:val="paragraph"/>
    <w:basedOn w:val="Normal"/>
    <w:rsid w:val="008E066E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character" w:customStyle="1" w:styleId="normaltextrun">
    <w:name w:val="normaltextrun"/>
    <w:basedOn w:val="DefaultParagraphFont"/>
    <w:rsid w:val="008E066E"/>
  </w:style>
  <w:style w:type="character" w:customStyle="1" w:styleId="eop">
    <w:name w:val="eop"/>
    <w:basedOn w:val="DefaultParagraphFont"/>
    <w:rsid w:val="008E066E"/>
  </w:style>
  <w:style w:type="character" w:customStyle="1" w:styleId="tabchar">
    <w:name w:val="tabchar"/>
    <w:basedOn w:val="DefaultParagraphFont"/>
    <w:rsid w:val="008E066E"/>
  </w:style>
  <w:style w:type="paragraph" w:styleId="Header">
    <w:name w:val="header"/>
    <w:basedOn w:val="Normal"/>
    <w:link w:val="HeaderChar"/>
    <w:uiPriority w:val="99"/>
    <w:unhideWhenUsed/>
    <w:rsid w:val="00ED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F7"/>
    <w:rPr>
      <w:rFonts w:ascii="Times New Roman" w:eastAsia="Times New Roman" w:hAnsi="Times New Roman" w:cs="Times New Roman"/>
      <w:color w:val="000000"/>
      <w:sz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ED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F7"/>
    <w:rPr>
      <w:rFonts w:ascii="Times New Roman" w:eastAsia="Times New Roman" w:hAnsi="Times New Roman" w:cs="Times New Roman"/>
      <w:color w:val="000000"/>
      <w:sz w:val="22"/>
      <w:lang w:bidi="en-GB"/>
    </w:rPr>
  </w:style>
  <w:style w:type="paragraph" w:styleId="NormalWeb">
    <w:name w:val="Normal (Web)"/>
    <w:basedOn w:val="Normal"/>
    <w:uiPriority w:val="99"/>
    <w:unhideWhenUsed/>
    <w:rsid w:val="00C95AAB"/>
    <w:pPr>
      <w:spacing w:before="100" w:beforeAutospacing="1" w:after="100" w:afterAutospacing="1" w:line="240" w:lineRule="auto"/>
      <w:ind w:left="0" w:firstLine="0"/>
    </w:pPr>
    <w:rPr>
      <w:color w:val="auto"/>
      <w:sz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color w:val="000000"/>
      <w:sz w:val="20"/>
      <w:szCs w:val="20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82"/>
    <w:rPr>
      <w:rFonts w:ascii="Times New Roman" w:eastAsia="Times New Roman" w:hAnsi="Times New Roman" w:cs="Times New Roman"/>
      <w:b/>
      <w:bCs/>
      <w:color w:val="000000"/>
      <w:sz w:val="20"/>
      <w:szCs w:val="20"/>
      <w:lang w:bidi="en-GB"/>
    </w:rPr>
  </w:style>
  <w:style w:type="character" w:styleId="Mention">
    <w:name w:val="Mention"/>
    <w:basedOn w:val="DefaultParagraphFont"/>
    <w:uiPriority w:val="99"/>
    <w:unhideWhenUsed/>
    <w:rsid w:val="00E44C9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54221"/>
    <w:rPr>
      <w:rFonts w:ascii="Times New Roman" w:eastAsia="Times New Roman" w:hAnsi="Times New Roman" w:cs="Times New Roman"/>
      <w:color w:val="000000"/>
      <w:sz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FD24704A1439BC275B3C3F1C9C6" ma:contentTypeVersion="22" ma:contentTypeDescription="Create a new document." ma:contentTypeScope="" ma:versionID="713dbcf531cde1a7fcaab432dcaa2ab2">
  <xsd:schema xmlns:xsd="http://www.w3.org/2001/XMLSchema" xmlns:xs="http://www.w3.org/2001/XMLSchema" xmlns:p="http://schemas.microsoft.com/office/2006/metadata/properties" xmlns:ns2="3d137487-0b15-4ad9-abee-bf6b36a5a6e0" xmlns:ns3="81cf108f-c583-47b3-8493-b6de3c823d22" xmlns:ns4="985ec44e-1bab-4c0b-9df0-6ba128686fc9" targetNamespace="http://schemas.microsoft.com/office/2006/metadata/properties" ma:root="true" ma:fieldsID="c0c3c8ed62b31f92c31fa54e58097182" ns2:_="" ns3:_="" ns4:_="">
    <xsd:import namespace="3d137487-0b15-4ad9-abee-bf6b36a5a6e0"/>
    <xsd:import namespace="81cf108f-c583-47b3-8493-b6de3c823d22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7487-0b15-4ad9-abee-bf6b36a5a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f108f-c583-47b3-8493-b6de3c823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838b6b-2325-4861-ac8b-de21f8e6f8a5}" ma:internalName="TaxCatchAll" ma:showField="CatchAllData" ma:web="81cf108f-c583-47b3-8493-b6de3c823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137487-0b15-4ad9-abee-bf6b36a5a6e0" xsi:nil="true"/>
    <lcf76f155ced4ddcb4097134ff3c332f xmlns="3d137487-0b15-4ad9-abee-bf6b36a5a6e0">
      <Terms xmlns="http://schemas.microsoft.com/office/infopath/2007/PartnerControls"/>
    </lcf76f155ced4ddcb4097134ff3c332f>
    <TaxCatchAll xmlns="985ec44e-1bab-4c0b-9df0-6ba128686fc9" xsi:nil="true"/>
    <SharedWithUsers xmlns="81cf108f-c583-47b3-8493-b6de3c823d22">
      <UserInfo>
        <DisplayName>Katie Tuck</DisplayName>
        <AccountId>123</AccountId>
        <AccountType/>
      </UserInfo>
      <UserInfo>
        <DisplayName>Tunnie Srisakulchairak</DisplayName>
        <AccountId>705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186D-0EF7-4C22-A7A7-E790A277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37487-0b15-4ad9-abee-bf6b36a5a6e0"/>
    <ds:schemaRef ds:uri="81cf108f-c583-47b3-8493-b6de3c823d22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BCE08-FC19-48AD-817C-393F3EB76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FB3E4-A104-4DD3-8DEC-160C40459E08}">
  <ds:schemaRefs>
    <ds:schemaRef ds:uri="http://schemas.microsoft.com/office/2006/metadata/properties"/>
    <ds:schemaRef ds:uri="http://schemas.microsoft.com/office/infopath/2007/PartnerControls"/>
    <ds:schemaRef ds:uri="3d137487-0b15-4ad9-abee-bf6b36a5a6e0"/>
    <ds:schemaRef ds:uri="985ec44e-1bab-4c0b-9df0-6ba128686fc9"/>
    <ds:schemaRef ds:uri="81cf108f-c583-47b3-8493-b6de3c823d22"/>
  </ds:schemaRefs>
</ds:datastoreItem>
</file>

<file path=customXml/itemProps4.xml><?xml version="1.0" encoding="utf-8"?>
<ds:datastoreItem xmlns:ds="http://schemas.openxmlformats.org/officeDocument/2006/customXml" ds:itemID="{740DE0B6-A517-4A14-94EE-B364F91C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mailto:fabienne.pierre@un.org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Nsengimana Umutoni</dc:creator>
  <cp:keywords/>
  <cp:lastModifiedBy>Jonathan Wilson</cp:lastModifiedBy>
  <cp:revision>99</cp:revision>
  <cp:lastPrinted>2023-09-13T11:50:00Z</cp:lastPrinted>
  <dcterms:created xsi:type="dcterms:W3CDTF">2023-09-28T09:32:00Z</dcterms:created>
  <dcterms:modified xsi:type="dcterms:W3CDTF">2024-03-18T11:30:00Z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0x010100B1636FD24704A1439BC275B3C3F1C9C6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{"FileActivityType":"9","FileActivityTimeStamp":"2023-03-15T09:46:47.830Z","FileActivityUsersOnPage":[{"DisplayName":"Ginger Lou Billows","Id":"ginger.billows@un.org"}],"FileActivityNavigationId":null}</vt:lpwstr>
  </property>
  <property fmtid="{D5CDD505-2E9C-101B-9397-08002B2CF9AE}" pid="7" name="TriggerFlowInfo">
    <vt:lpwstr/>
  </property>
</Properties>
</file>